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440"/>
        <w:gridCol w:w="6948"/>
      </w:tblGrid>
      <w:tr w:rsidR="00F145D6" w:rsidRPr="00405D48" w:rsidTr="00605347">
        <w:trPr>
          <w:trHeight w:val="794"/>
        </w:trPr>
        <w:tc>
          <w:tcPr>
            <w:tcW w:w="1440" w:type="dxa"/>
          </w:tcPr>
          <w:p w:rsidR="00F145D6" w:rsidRPr="00405D48" w:rsidRDefault="008671A2" w:rsidP="00405D48">
            <w:pPr>
              <w:pStyle w:val="syskopdocumenttitel"/>
            </w:pPr>
            <w:r>
              <w:t>Verslag</w:t>
            </w:r>
          </w:p>
        </w:tc>
        <w:tc>
          <w:tcPr>
            <w:tcW w:w="6948" w:type="dxa"/>
          </w:tcPr>
          <w:p w:rsidR="00F145D6" w:rsidRPr="00405D48" w:rsidRDefault="00F145D6"/>
        </w:tc>
      </w:tr>
      <w:tr w:rsidR="008F6489" w:rsidRPr="00057BA7" w:rsidTr="00605347">
        <w:tc>
          <w:tcPr>
            <w:tcW w:w="1440" w:type="dxa"/>
          </w:tcPr>
          <w:p w:rsidR="008F6489" w:rsidRPr="00057BA7" w:rsidRDefault="008671A2" w:rsidP="00725323">
            <w:pPr>
              <w:pStyle w:val="syskopfaxhoofd"/>
            </w:pPr>
            <w:r>
              <w:t>Aan</w:t>
            </w:r>
          </w:p>
        </w:tc>
        <w:tc>
          <w:tcPr>
            <w:tcW w:w="6948" w:type="dxa"/>
          </w:tcPr>
          <w:p w:rsidR="008F6489" w:rsidRPr="00057BA7" w:rsidRDefault="008671A2">
            <w:r>
              <w:t>Deelnemers kenniskring</w:t>
            </w:r>
            <w:r w:rsidR="00792AEB">
              <w:t xml:space="preserve"> Talentontwikkeling vmbo</w:t>
            </w:r>
            <w:bookmarkStart w:id="0" w:name="_GoBack"/>
            <w:bookmarkEnd w:id="0"/>
          </w:p>
        </w:tc>
      </w:tr>
      <w:tr w:rsidR="008F6489" w:rsidRPr="00057BA7" w:rsidTr="00605347">
        <w:tc>
          <w:tcPr>
            <w:tcW w:w="1440" w:type="dxa"/>
          </w:tcPr>
          <w:p w:rsidR="008F6489" w:rsidRPr="00057BA7" w:rsidRDefault="008671A2" w:rsidP="00725323">
            <w:pPr>
              <w:pStyle w:val="syskopfaxhoofd"/>
            </w:pPr>
            <w:r>
              <w:t>Van</w:t>
            </w:r>
          </w:p>
        </w:tc>
        <w:tc>
          <w:tcPr>
            <w:tcW w:w="6948" w:type="dxa"/>
          </w:tcPr>
          <w:p w:rsidR="008F6489" w:rsidRPr="00057BA7" w:rsidRDefault="008671A2">
            <w:r>
              <w:t>Liesbeth Pennewaard, Stefanie van Tuinen, Ruud van Uffelen en Marjolein Haandrikman</w:t>
            </w:r>
          </w:p>
        </w:tc>
      </w:tr>
      <w:tr w:rsidR="00AC20BB" w:rsidRPr="00057BA7" w:rsidTr="00605347">
        <w:tc>
          <w:tcPr>
            <w:tcW w:w="1440" w:type="dxa"/>
          </w:tcPr>
          <w:p w:rsidR="00AC20BB" w:rsidRPr="00057BA7" w:rsidRDefault="008671A2" w:rsidP="00725323">
            <w:pPr>
              <w:pStyle w:val="syskopfaxhoofd"/>
            </w:pPr>
            <w:r>
              <w:t>Kenmerk</w:t>
            </w:r>
          </w:p>
        </w:tc>
        <w:tc>
          <w:tcPr>
            <w:tcW w:w="6948" w:type="dxa"/>
          </w:tcPr>
          <w:p w:rsidR="00AC20BB" w:rsidRPr="00057BA7" w:rsidRDefault="00AC20BB"/>
        </w:tc>
      </w:tr>
      <w:tr w:rsidR="00AC20BB" w:rsidRPr="00405D48" w:rsidTr="00605347">
        <w:tc>
          <w:tcPr>
            <w:tcW w:w="1440" w:type="dxa"/>
          </w:tcPr>
          <w:p w:rsidR="00AC20BB" w:rsidRPr="00725323" w:rsidRDefault="008671A2" w:rsidP="00405D48">
            <w:pPr>
              <w:pStyle w:val="syskopfaxhoofd"/>
            </w:pPr>
            <w:r>
              <w:t>Datum</w:t>
            </w:r>
          </w:p>
        </w:tc>
        <w:tc>
          <w:tcPr>
            <w:tcW w:w="6948" w:type="dxa"/>
          </w:tcPr>
          <w:p w:rsidR="00690C00" w:rsidRPr="00405D48" w:rsidRDefault="008671A2" w:rsidP="00690C00">
            <w:r>
              <w:t>16 oktober 2014</w:t>
            </w:r>
          </w:p>
        </w:tc>
      </w:tr>
      <w:tr w:rsidR="00AC20BB" w:rsidRPr="00405D48" w:rsidTr="00605347">
        <w:trPr>
          <w:trHeight w:val="131"/>
        </w:trPr>
        <w:tc>
          <w:tcPr>
            <w:tcW w:w="1440" w:type="dxa"/>
          </w:tcPr>
          <w:p w:rsidR="00AC20BB" w:rsidRPr="00725323" w:rsidRDefault="00AC20BB" w:rsidP="00405D48">
            <w:pPr>
              <w:pStyle w:val="syskopfaxhoofd"/>
            </w:pPr>
          </w:p>
        </w:tc>
        <w:tc>
          <w:tcPr>
            <w:tcW w:w="6948" w:type="dxa"/>
          </w:tcPr>
          <w:p w:rsidR="00AC20BB" w:rsidRPr="00405D48" w:rsidRDefault="00AC20BB"/>
        </w:tc>
      </w:tr>
      <w:tr w:rsidR="00AC20BB" w:rsidRPr="00405D48" w:rsidTr="00605347">
        <w:tc>
          <w:tcPr>
            <w:tcW w:w="1440" w:type="dxa"/>
          </w:tcPr>
          <w:p w:rsidR="00AC20BB" w:rsidRPr="00725323" w:rsidRDefault="008671A2" w:rsidP="00405D48">
            <w:pPr>
              <w:pStyle w:val="syskopfaxhoofd"/>
            </w:pPr>
            <w:r>
              <w:t>Bespreking</w:t>
            </w:r>
          </w:p>
        </w:tc>
        <w:tc>
          <w:tcPr>
            <w:tcW w:w="6948" w:type="dxa"/>
          </w:tcPr>
          <w:p w:rsidR="00AC20BB" w:rsidRPr="00405D48" w:rsidRDefault="00AC20BB"/>
        </w:tc>
      </w:tr>
      <w:tr w:rsidR="00AC20BB" w:rsidRPr="00405D48" w:rsidTr="00605347">
        <w:tc>
          <w:tcPr>
            <w:tcW w:w="1440" w:type="dxa"/>
          </w:tcPr>
          <w:p w:rsidR="00AC20BB" w:rsidRPr="00725323" w:rsidRDefault="008671A2" w:rsidP="00405D48">
            <w:pPr>
              <w:pStyle w:val="syskopfaxhoofd"/>
            </w:pPr>
            <w:r>
              <w:t>datum</w:t>
            </w:r>
          </w:p>
        </w:tc>
        <w:tc>
          <w:tcPr>
            <w:tcW w:w="6948" w:type="dxa"/>
          </w:tcPr>
          <w:p w:rsidR="00AC20BB" w:rsidRPr="00405D48" w:rsidRDefault="008671A2">
            <w:r>
              <w:t>25 september 2014</w:t>
            </w:r>
          </w:p>
        </w:tc>
      </w:tr>
      <w:tr w:rsidR="00AC20BB" w:rsidRPr="00405D48" w:rsidTr="00605347">
        <w:tc>
          <w:tcPr>
            <w:tcW w:w="1440" w:type="dxa"/>
          </w:tcPr>
          <w:p w:rsidR="00AC20BB" w:rsidRPr="00725323" w:rsidRDefault="008671A2" w:rsidP="00405D48">
            <w:pPr>
              <w:pStyle w:val="syskopfaxhoofd"/>
            </w:pPr>
            <w:r>
              <w:t>Tijd</w:t>
            </w:r>
          </w:p>
        </w:tc>
        <w:tc>
          <w:tcPr>
            <w:tcW w:w="6948" w:type="dxa"/>
          </w:tcPr>
          <w:p w:rsidR="00AC20BB" w:rsidRPr="00405D48" w:rsidRDefault="008671A2">
            <w:r>
              <w:t>15.00 – 17.30</w:t>
            </w:r>
          </w:p>
        </w:tc>
      </w:tr>
    </w:tbl>
    <w:p w:rsidR="00C936D5" w:rsidRDefault="00C936D5"/>
    <w:p w:rsidR="00AC20BB" w:rsidRDefault="00AC20BB"/>
    <w:p w:rsidR="00AC20BB" w:rsidRDefault="00AC20BB"/>
    <w:p w:rsidR="008671A2" w:rsidRPr="00963C82" w:rsidRDefault="008671A2" w:rsidP="008671A2">
      <w:pPr>
        <w:pStyle w:val="Tekstzonderopmaak"/>
        <w:spacing w:line="240" w:lineRule="atLeast"/>
        <w:jc w:val="center"/>
        <w:rPr>
          <w:rFonts w:ascii="Arial" w:hAnsi="Arial" w:cs="Arial"/>
          <w:sz w:val="24"/>
          <w:szCs w:val="24"/>
        </w:rPr>
      </w:pPr>
      <w:r>
        <w:rPr>
          <w:rFonts w:ascii="Arial" w:hAnsi="Arial" w:cs="Arial"/>
          <w:sz w:val="24"/>
          <w:szCs w:val="24"/>
        </w:rPr>
        <w:t>Verslag</w:t>
      </w:r>
      <w:r w:rsidRPr="00963C82">
        <w:rPr>
          <w:rFonts w:ascii="Arial" w:hAnsi="Arial" w:cs="Arial"/>
          <w:sz w:val="24"/>
          <w:szCs w:val="24"/>
        </w:rPr>
        <w:t xml:space="preserve"> kick-off </w:t>
      </w:r>
      <w:r>
        <w:rPr>
          <w:rFonts w:ascii="Arial" w:hAnsi="Arial" w:cs="Arial"/>
          <w:sz w:val="24"/>
          <w:szCs w:val="24"/>
        </w:rPr>
        <w:t>bijeenkomst</w:t>
      </w:r>
    </w:p>
    <w:p w:rsidR="008671A2" w:rsidRPr="00963C82" w:rsidRDefault="008671A2" w:rsidP="008671A2">
      <w:pPr>
        <w:pStyle w:val="Tekstzonderopmaak"/>
        <w:spacing w:line="240" w:lineRule="atLeast"/>
        <w:jc w:val="center"/>
        <w:rPr>
          <w:rFonts w:ascii="Arial" w:hAnsi="Arial" w:cs="Arial"/>
          <w:sz w:val="24"/>
          <w:szCs w:val="24"/>
        </w:rPr>
      </w:pPr>
      <w:r w:rsidRPr="00963C82">
        <w:rPr>
          <w:rFonts w:ascii="Arial" w:hAnsi="Arial" w:cs="Arial"/>
          <w:sz w:val="24"/>
          <w:szCs w:val="24"/>
        </w:rPr>
        <w:t>Netwerk "Talentontwikkeling in het vmbo"</w:t>
      </w:r>
    </w:p>
    <w:p w:rsidR="008671A2" w:rsidRPr="00963C82" w:rsidRDefault="008671A2" w:rsidP="008671A2">
      <w:pPr>
        <w:pStyle w:val="Tekstzonderopmaak"/>
        <w:spacing w:line="240" w:lineRule="atLeast"/>
        <w:jc w:val="center"/>
        <w:rPr>
          <w:rFonts w:ascii="Arial" w:hAnsi="Arial" w:cs="Arial"/>
          <w:sz w:val="24"/>
          <w:szCs w:val="24"/>
        </w:rPr>
      </w:pPr>
    </w:p>
    <w:p w:rsidR="008671A2" w:rsidRPr="00963C82" w:rsidRDefault="008671A2" w:rsidP="008671A2">
      <w:pPr>
        <w:pStyle w:val="Tekstzonderopmaak"/>
        <w:spacing w:line="240" w:lineRule="atLeast"/>
        <w:jc w:val="center"/>
        <w:rPr>
          <w:rFonts w:ascii="Arial" w:hAnsi="Arial" w:cs="Arial"/>
          <w:sz w:val="20"/>
          <w:szCs w:val="20"/>
        </w:rPr>
      </w:pPr>
    </w:p>
    <w:p w:rsidR="008671A2" w:rsidRPr="00963C82" w:rsidRDefault="008671A2" w:rsidP="008671A2">
      <w:pPr>
        <w:rPr>
          <w:rFonts w:eastAsia="Calibri" w:cs="Arial"/>
          <w:sz w:val="20"/>
          <w:szCs w:val="20"/>
        </w:rPr>
      </w:pPr>
    </w:p>
    <w:p w:rsidR="008671A2" w:rsidRPr="008671A2" w:rsidRDefault="008671A2" w:rsidP="008671A2">
      <w:pPr>
        <w:rPr>
          <w:rFonts w:eastAsia="Calibri" w:cs="Arial"/>
          <w:b/>
          <w:sz w:val="20"/>
          <w:szCs w:val="20"/>
        </w:rPr>
      </w:pPr>
      <w:r w:rsidRPr="008671A2">
        <w:rPr>
          <w:rFonts w:eastAsia="Calibri" w:cs="Arial"/>
          <w:b/>
          <w:sz w:val="20"/>
          <w:szCs w:val="20"/>
        </w:rPr>
        <w:t>Welkom en kennismaking</w:t>
      </w:r>
    </w:p>
    <w:p w:rsidR="00B14654" w:rsidRDefault="00B14654" w:rsidP="00302511">
      <w:pPr>
        <w:rPr>
          <w:rFonts w:cs="Arial"/>
        </w:rPr>
      </w:pPr>
    </w:p>
    <w:p w:rsidR="00B14654" w:rsidRPr="00B14654" w:rsidRDefault="00B14654" w:rsidP="00B14654">
      <w:pPr>
        <w:rPr>
          <w:rFonts w:cs="Arial"/>
        </w:rPr>
      </w:pPr>
      <w:r w:rsidRPr="00B14654">
        <w:rPr>
          <w:rFonts w:cs="Arial"/>
        </w:rPr>
        <w:t>Stéfanie heet iedereen van harte welkom op deze eerste bijeenkomst van de kenniskring. Het doel van de kenniskring is het delen van kennis, elkaar informeren en inspireren. Hierbij kan de invulling zowel vanuit de aanwezige scholen als vanuit SLO komen. We proberen steeds zo goed mogelijk aan te sluiten op de wensen en behoeften die vanuit de scholen komt. De kenniskring is onderdeel van het SLO-project 'talentontwikkeling in het vmbo'. Onder talent verstaan we het volgende:</w:t>
      </w:r>
    </w:p>
    <w:p w:rsidR="00B14654" w:rsidRPr="00B14654" w:rsidRDefault="00B14654" w:rsidP="00B14654">
      <w:pPr>
        <w:rPr>
          <w:rFonts w:cs="Arial"/>
        </w:rPr>
      </w:pPr>
    </w:p>
    <w:p w:rsidR="00B14654" w:rsidRPr="00B14654" w:rsidRDefault="00B14654" w:rsidP="00B14654">
      <w:pPr>
        <w:rPr>
          <w:rFonts w:cs="Arial"/>
        </w:rPr>
      </w:pPr>
      <w:r w:rsidRPr="00B14654">
        <w:rPr>
          <w:rFonts w:cs="Arial"/>
          <w:i/>
          <w:iCs/>
        </w:rPr>
        <w:t xml:space="preserve">Talent is het vermogen om iets heel goed te kunnen. </w:t>
      </w:r>
    </w:p>
    <w:p w:rsidR="00B14654" w:rsidRPr="0088330C" w:rsidRDefault="00B14654" w:rsidP="00B14654">
      <w:pPr>
        <w:rPr>
          <w:rFonts w:cs="Arial"/>
          <w:szCs w:val="18"/>
        </w:rPr>
      </w:pPr>
      <w:r w:rsidRPr="00B14654">
        <w:rPr>
          <w:rFonts w:cs="Arial"/>
          <w:i/>
          <w:iCs/>
        </w:rPr>
        <w:t xml:space="preserve">Talent blijkt echter </w:t>
      </w:r>
      <w:r w:rsidRPr="0088330C">
        <w:rPr>
          <w:rFonts w:cs="Arial"/>
          <w:i/>
          <w:iCs/>
          <w:szCs w:val="18"/>
        </w:rPr>
        <w:t xml:space="preserve">alleen uit de prestaties die aan dit vermogen gekoppeld zijn. </w:t>
      </w:r>
    </w:p>
    <w:p w:rsidR="00B14654" w:rsidRPr="0088330C" w:rsidRDefault="00B14654" w:rsidP="00B14654">
      <w:pPr>
        <w:rPr>
          <w:rFonts w:cs="Arial"/>
          <w:szCs w:val="18"/>
        </w:rPr>
      </w:pPr>
    </w:p>
    <w:p w:rsidR="00B14654" w:rsidRPr="0088330C" w:rsidRDefault="00B14654" w:rsidP="00B14654">
      <w:pPr>
        <w:rPr>
          <w:rFonts w:cs="Arial"/>
          <w:szCs w:val="18"/>
        </w:rPr>
      </w:pPr>
      <w:r w:rsidRPr="0088330C">
        <w:rPr>
          <w:rFonts w:cs="Arial"/>
          <w:szCs w:val="18"/>
        </w:rPr>
        <w:t>Talentontwikkeling binnen scholen zou zich hierop moeten richten. De volgende kritische succesfactoren blijken daarbij van doorslaggevende aard:</w:t>
      </w:r>
    </w:p>
    <w:p w:rsidR="00B14654" w:rsidRPr="0088330C" w:rsidRDefault="00B14654" w:rsidP="00B14654">
      <w:pPr>
        <w:rPr>
          <w:rFonts w:cs="Arial"/>
          <w:szCs w:val="18"/>
        </w:rPr>
      </w:pPr>
    </w:p>
    <w:p w:rsidR="00B14654" w:rsidRPr="0088330C" w:rsidRDefault="00B14654" w:rsidP="0088330C">
      <w:pPr>
        <w:numPr>
          <w:ilvl w:val="0"/>
          <w:numId w:val="7"/>
        </w:numPr>
        <w:rPr>
          <w:rFonts w:cs="Arial"/>
          <w:szCs w:val="18"/>
        </w:rPr>
      </w:pPr>
      <w:r w:rsidRPr="0088330C">
        <w:rPr>
          <w:rFonts w:cs="Arial"/>
          <w:szCs w:val="18"/>
        </w:rPr>
        <w:t>Zorg gezamenlijk voor een helder concept/visie t.a.v. talentontwikkeling, dat aansluit bij de identiteit van de school en de interesses van leerlingen en docenten;</w:t>
      </w:r>
    </w:p>
    <w:p w:rsidR="00B14654" w:rsidRPr="0088330C" w:rsidRDefault="00B14654" w:rsidP="0088330C">
      <w:pPr>
        <w:numPr>
          <w:ilvl w:val="0"/>
          <w:numId w:val="7"/>
        </w:numPr>
        <w:rPr>
          <w:rFonts w:cs="Arial"/>
          <w:szCs w:val="18"/>
        </w:rPr>
      </w:pPr>
      <w:r w:rsidRPr="0088330C">
        <w:rPr>
          <w:rFonts w:cs="Arial"/>
          <w:szCs w:val="18"/>
        </w:rPr>
        <w:t>Zorg voor draagvlak onder docenten en management  (betrokkenheid en</w:t>
      </w:r>
    </w:p>
    <w:p w:rsidR="00B14654" w:rsidRPr="0088330C" w:rsidRDefault="00B14654" w:rsidP="0088330C">
      <w:pPr>
        <w:pStyle w:val="Lijstalinea"/>
        <w:rPr>
          <w:rFonts w:ascii="Arial" w:hAnsi="Arial" w:cs="Arial"/>
          <w:sz w:val="18"/>
          <w:szCs w:val="18"/>
        </w:rPr>
      </w:pPr>
      <w:r w:rsidRPr="0088330C">
        <w:rPr>
          <w:rFonts w:ascii="Arial" w:hAnsi="Arial" w:cs="Arial"/>
          <w:sz w:val="18"/>
          <w:szCs w:val="18"/>
        </w:rPr>
        <w:t>enthousiasme);</w:t>
      </w:r>
    </w:p>
    <w:p w:rsidR="00B14654" w:rsidRPr="0088330C" w:rsidRDefault="00B14654" w:rsidP="0088330C">
      <w:pPr>
        <w:numPr>
          <w:ilvl w:val="0"/>
          <w:numId w:val="7"/>
        </w:numPr>
        <w:rPr>
          <w:rFonts w:cs="Arial"/>
          <w:szCs w:val="18"/>
        </w:rPr>
      </w:pPr>
      <w:r w:rsidRPr="0088330C">
        <w:rPr>
          <w:rFonts w:cs="Arial"/>
          <w:szCs w:val="18"/>
        </w:rPr>
        <w:t>Zorg voor voldoende faciliteiten beschikbaar te stellen zoals tijd, geschikte</w:t>
      </w:r>
    </w:p>
    <w:p w:rsidR="00B14654" w:rsidRPr="0088330C" w:rsidRDefault="00B14654" w:rsidP="0088330C">
      <w:pPr>
        <w:pStyle w:val="Lijstalinea"/>
        <w:rPr>
          <w:rFonts w:ascii="Arial" w:hAnsi="Arial" w:cs="Arial"/>
          <w:sz w:val="18"/>
          <w:szCs w:val="18"/>
        </w:rPr>
      </w:pPr>
      <w:r w:rsidRPr="0088330C">
        <w:rPr>
          <w:rFonts w:ascii="Arial" w:hAnsi="Arial" w:cs="Arial"/>
          <w:sz w:val="18"/>
          <w:szCs w:val="18"/>
        </w:rPr>
        <w:t>(praktijk)ruimte; goede lesmaterialen en mogelijkheden voor professionalisering van docenten.</w:t>
      </w:r>
    </w:p>
    <w:p w:rsidR="0068625D" w:rsidRPr="0088330C" w:rsidRDefault="00302511" w:rsidP="008671A2">
      <w:pPr>
        <w:rPr>
          <w:rFonts w:cs="Arial"/>
          <w:szCs w:val="18"/>
        </w:rPr>
      </w:pPr>
      <w:r w:rsidRPr="0088330C">
        <w:rPr>
          <w:rFonts w:cs="Arial"/>
          <w:szCs w:val="18"/>
        </w:rPr>
        <w:t xml:space="preserve"> </w:t>
      </w:r>
    </w:p>
    <w:p w:rsidR="008671A2" w:rsidRPr="0088330C" w:rsidRDefault="008671A2" w:rsidP="008671A2">
      <w:pPr>
        <w:rPr>
          <w:rFonts w:eastAsia="Calibri" w:cs="Arial"/>
          <w:b/>
          <w:szCs w:val="18"/>
        </w:rPr>
      </w:pPr>
      <w:r w:rsidRPr="0088330C">
        <w:rPr>
          <w:rFonts w:eastAsia="Calibri" w:cs="Arial"/>
          <w:b/>
          <w:szCs w:val="18"/>
        </w:rPr>
        <w:t>Resultaten enquête, doel v/h netwerk, uitgangspunten, werkwijze</w:t>
      </w:r>
    </w:p>
    <w:p w:rsidR="008671A2" w:rsidRPr="0088330C" w:rsidRDefault="008671A2" w:rsidP="008671A2">
      <w:pPr>
        <w:rPr>
          <w:rFonts w:eastAsia="Calibri" w:cs="Arial"/>
          <w:szCs w:val="18"/>
        </w:rPr>
      </w:pPr>
    </w:p>
    <w:p w:rsidR="008671A2" w:rsidRPr="0088330C" w:rsidRDefault="008671A2" w:rsidP="008671A2">
      <w:pPr>
        <w:rPr>
          <w:szCs w:val="18"/>
        </w:rPr>
      </w:pPr>
      <w:r w:rsidRPr="0088330C">
        <w:rPr>
          <w:szCs w:val="18"/>
        </w:rPr>
        <w:t>Tijdens de eerste kenniskring 'talentontwikkeling in het vmbo' zijn de resultaten gepresenteerd van het eerder onder een aantal vmbo-scholen uitgezette vragenlijst m.b.t. 'talentontwikkeling in het vmbo'.</w:t>
      </w:r>
    </w:p>
    <w:p w:rsidR="008671A2" w:rsidRPr="008671A2" w:rsidRDefault="008671A2" w:rsidP="008671A2">
      <w:pPr>
        <w:rPr>
          <w:rFonts w:cs="Arial"/>
          <w:sz w:val="20"/>
          <w:szCs w:val="20"/>
        </w:rPr>
      </w:pPr>
      <w:r w:rsidRPr="0088330C">
        <w:rPr>
          <w:szCs w:val="18"/>
        </w:rPr>
        <w:t xml:space="preserve">Aan de hand van een </w:t>
      </w:r>
      <w:r w:rsidR="0088330C" w:rsidRPr="0088330C">
        <w:rPr>
          <w:szCs w:val="18"/>
        </w:rPr>
        <w:t>PowerPointpresentatie</w:t>
      </w:r>
      <w:r w:rsidRPr="0088330C">
        <w:rPr>
          <w:szCs w:val="18"/>
        </w:rPr>
        <w:t xml:space="preserve"> zijn een aantal opvallende resultaten met de aanwezigen gedeeld. De slotconclusie dat er heel veel verschillende definities en aanpakken ten aanzien van talentontwikkeling in het vmbo</w:t>
      </w:r>
      <w:r>
        <w:t xml:space="preserve"> gedaan wordt, werd door</w:t>
      </w:r>
      <w:r w:rsidRPr="008671A2">
        <w:rPr>
          <w:rFonts w:cs="Arial"/>
          <w:sz w:val="20"/>
          <w:szCs w:val="20"/>
        </w:rPr>
        <w:t xml:space="preserve"> iedereen herkent, t.w. een diversiteit in:</w:t>
      </w:r>
    </w:p>
    <w:p w:rsidR="008671A2" w:rsidRPr="008671A2" w:rsidRDefault="0088330C" w:rsidP="008671A2">
      <w:pPr>
        <w:pStyle w:val="Lijstalinea"/>
        <w:numPr>
          <w:ilvl w:val="0"/>
          <w:numId w:val="1"/>
        </w:numPr>
        <w:rPr>
          <w:rFonts w:ascii="Arial" w:hAnsi="Arial" w:cs="Arial"/>
          <w:szCs w:val="20"/>
        </w:rPr>
      </w:pPr>
      <w:r w:rsidRPr="008671A2">
        <w:rPr>
          <w:rFonts w:ascii="Arial" w:hAnsi="Arial" w:cs="Arial"/>
          <w:szCs w:val="20"/>
        </w:rPr>
        <w:t>Definiëring</w:t>
      </w:r>
      <w:r w:rsidR="008671A2" w:rsidRPr="008671A2">
        <w:rPr>
          <w:rFonts w:ascii="Arial" w:hAnsi="Arial" w:cs="Arial"/>
          <w:szCs w:val="20"/>
        </w:rPr>
        <w:t xml:space="preserve"> van het begrip 'talentontwikkeling'</w:t>
      </w:r>
    </w:p>
    <w:p w:rsidR="008671A2" w:rsidRPr="008671A2" w:rsidRDefault="008671A2" w:rsidP="008671A2">
      <w:pPr>
        <w:pStyle w:val="Lijstalinea"/>
        <w:numPr>
          <w:ilvl w:val="0"/>
          <w:numId w:val="1"/>
        </w:numPr>
        <w:rPr>
          <w:rFonts w:ascii="Arial" w:hAnsi="Arial" w:cs="Arial"/>
          <w:szCs w:val="20"/>
        </w:rPr>
      </w:pPr>
      <w:r w:rsidRPr="008671A2">
        <w:rPr>
          <w:rFonts w:ascii="Arial" w:hAnsi="Arial" w:cs="Arial"/>
          <w:szCs w:val="20"/>
        </w:rPr>
        <w:t>Aanbod per onderbouw/bovenbouw</w:t>
      </w:r>
    </w:p>
    <w:p w:rsidR="008671A2" w:rsidRPr="008671A2" w:rsidRDefault="008671A2" w:rsidP="008671A2">
      <w:pPr>
        <w:pStyle w:val="Lijstalinea"/>
        <w:numPr>
          <w:ilvl w:val="0"/>
          <w:numId w:val="1"/>
        </w:numPr>
        <w:rPr>
          <w:rFonts w:ascii="Arial" w:hAnsi="Arial" w:cs="Arial"/>
          <w:szCs w:val="20"/>
        </w:rPr>
      </w:pPr>
      <w:r w:rsidRPr="008671A2">
        <w:rPr>
          <w:rFonts w:ascii="Arial" w:hAnsi="Arial" w:cs="Arial"/>
          <w:szCs w:val="20"/>
        </w:rPr>
        <w:t>Aanbod per leerjaar</w:t>
      </w:r>
    </w:p>
    <w:p w:rsidR="008671A2" w:rsidRPr="008671A2" w:rsidRDefault="008671A2" w:rsidP="008671A2">
      <w:pPr>
        <w:pStyle w:val="Lijstalinea"/>
        <w:numPr>
          <w:ilvl w:val="0"/>
          <w:numId w:val="1"/>
        </w:numPr>
        <w:rPr>
          <w:rFonts w:ascii="Arial" w:hAnsi="Arial" w:cs="Arial"/>
          <w:szCs w:val="20"/>
        </w:rPr>
      </w:pPr>
      <w:r w:rsidRPr="008671A2">
        <w:rPr>
          <w:rFonts w:ascii="Arial" w:hAnsi="Arial" w:cs="Arial"/>
          <w:szCs w:val="20"/>
        </w:rPr>
        <w:t>Aanbod per leerweg (TL apart of alle leerwegen)</w:t>
      </w:r>
    </w:p>
    <w:p w:rsidR="008671A2" w:rsidRPr="008671A2" w:rsidRDefault="008671A2" w:rsidP="008671A2">
      <w:pPr>
        <w:pStyle w:val="Lijstalinea"/>
        <w:numPr>
          <w:ilvl w:val="0"/>
          <w:numId w:val="1"/>
        </w:numPr>
        <w:rPr>
          <w:rFonts w:ascii="Arial" w:hAnsi="Arial" w:cs="Arial"/>
          <w:szCs w:val="20"/>
        </w:rPr>
      </w:pPr>
      <w:r w:rsidRPr="008671A2">
        <w:rPr>
          <w:rFonts w:ascii="Arial" w:hAnsi="Arial" w:cs="Arial"/>
          <w:szCs w:val="20"/>
        </w:rPr>
        <w:t>Aanbod in tijd/omvang</w:t>
      </w:r>
    </w:p>
    <w:p w:rsidR="008671A2" w:rsidRPr="008671A2" w:rsidRDefault="008671A2" w:rsidP="008671A2">
      <w:pPr>
        <w:pStyle w:val="Lijstalinea"/>
        <w:numPr>
          <w:ilvl w:val="0"/>
          <w:numId w:val="1"/>
        </w:numPr>
        <w:rPr>
          <w:rFonts w:ascii="Arial" w:hAnsi="Arial" w:cs="Arial"/>
          <w:szCs w:val="20"/>
        </w:rPr>
      </w:pPr>
      <w:r w:rsidRPr="008671A2">
        <w:rPr>
          <w:rFonts w:ascii="Arial" w:hAnsi="Arial" w:cs="Arial"/>
          <w:szCs w:val="20"/>
        </w:rPr>
        <w:lastRenderedPageBreak/>
        <w:t>Structureel of incidenteel project</w:t>
      </w:r>
    </w:p>
    <w:p w:rsidR="008671A2" w:rsidRPr="008671A2" w:rsidRDefault="008671A2" w:rsidP="008671A2">
      <w:pPr>
        <w:pStyle w:val="Lijstalinea"/>
        <w:numPr>
          <w:ilvl w:val="0"/>
          <w:numId w:val="1"/>
        </w:numPr>
        <w:rPr>
          <w:rFonts w:ascii="Arial" w:hAnsi="Arial" w:cs="Arial"/>
          <w:szCs w:val="20"/>
        </w:rPr>
      </w:pPr>
      <w:r w:rsidRPr="008671A2">
        <w:rPr>
          <w:rFonts w:ascii="Arial" w:hAnsi="Arial" w:cs="Arial"/>
          <w:szCs w:val="20"/>
        </w:rPr>
        <w:t xml:space="preserve">Mate van ondersteuning/begeleiding </w:t>
      </w:r>
    </w:p>
    <w:p w:rsidR="008671A2" w:rsidRPr="008671A2" w:rsidRDefault="00E4051B" w:rsidP="008671A2">
      <w:pPr>
        <w:pStyle w:val="Lijstalinea"/>
        <w:numPr>
          <w:ilvl w:val="0"/>
          <w:numId w:val="1"/>
        </w:numPr>
        <w:rPr>
          <w:rFonts w:ascii="Arial" w:hAnsi="Arial" w:cs="Arial"/>
          <w:szCs w:val="20"/>
        </w:rPr>
      </w:pPr>
      <w:r>
        <w:rPr>
          <w:rFonts w:ascii="Arial" w:hAnsi="Arial" w:cs="Arial"/>
          <w:szCs w:val="20"/>
        </w:rPr>
        <w:t>Waarder</w:t>
      </w:r>
      <w:r w:rsidR="008671A2" w:rsidRPr="008671A2">
        <w:rPr>
          <w:rFonts w:ascii="Arial" w:hAnsi="Arial" w:cs="Arial"/>
          <w:szCs w:val="20"/>
        </w:rPr>
        <w:t xml:space="preserve">ing/evaluatie van de ontwikkeling van de talenten (proces- en </w:t>
      </w:r>
      <w:proofErr w:type="spellStart"/>
      <w:r w:rsidR="008671A2" w:rsidRPr="008671A2">
        <w:rPr>
          <w:rFonts w:ascii="Arial" w:hAnsi="Arial" w:cs="Arial"/>
          <w:szCs w:val="20"/>
        </w:rPr>
        <w:t>produktevaluatie</w:t>
      </w:r>
      <w:proofErr w:type="spellEnd"/>
      <w:r w:rsidR="008671A2" w:rsidRPr="008671A2">
        <w:rPr>
          <w:rFonts w:ascii="Arial" w:hAnsi="Arial" w:cs="Arial"/>
          <w:szCs w:val="20"/>
        </w:rPr>
        <w:t>)</w:t>
      </w:r>
    </w:p>
    <w:p w:rsidR="008671A2" w:rsidRDefault="008671A2" w:rsidP="008671A2"/>
    <w:p w:rsidR="008671A2" w:rsidRPr="0068625D" w:rsidRDefault="008671A2" w:rsidP="008671A2">
      <w:r>
        <w:t>De vraag die ook via het onderzoek gesteld is, namelijk de behoefte aan een kenniskring, werd door de meeste mensen herkent; afhankelijk van de agendering heeft men behoefte aan kennisdeling.</w:t>
      </w:r>
    </w:p>
    <w:p w:rsidR="008671A2" w:rsidRDefault="008671A2" w:rsidP="008671A2">
      <w:pPr>
        <w:rPr>
          <w:rFonts w:eastAsia="Calibri" w:cs="Arial"/>
          <w:sz w:val="20"/>
          <w:szCs w:val="20"/>
        </w:rPr>
      </w:pPr>
    </w:p>
    <w:p w:rsidR="008671A2" w:rsidRDefault="008671A2" w:rsidP="008671A2">
      <w:pPr>
        <w:rPr>
          <w:rFonts w:eastAsia="Calibri" w:cs="Arial"/>
          <w:b/>
          <w:sz w:val="20"/>
          <w:szCs w:val="20"/>
        </w:rPr>
      </w:pPr>
      <w:r w:rsidRPr="008671A2">
        <w:rPr>
          <w:rFonts w:eastAsia="Calibri" w:cs="Arial"/>
          <w:b/>
          <w:sz w:val="20"/>
          <w:szCs w:val="20"/>
        </w:rPr>
        <w:t xml:space="preserve">Presentatie website 'Talentstimuleren.nl'  </w:t>
      </w:r>
    </w:p>
    <w:p w:rsidR="0068625D" w:rsidRDefault="0068625D" w:rsidP="0068625D">
      <w:pPr>
        <w:rPr>
          <w:rFonts w:eastAsia="Calibri" w:cs="Arial"/>
          <w:sz w:val="20"/>
          <w:szCs w:val="20"/>
        </w:rPr>
      </w:pPr>
    </w:p>
    <w:p w:rsidR="0068625D" w:rsidRPr="0068625D" w:rsidRDefault="0068625D" w:rsidP="0068625D">
      <w:pPr>
        <w:rPr>
          <w:rFonts w:eastAsia="Calibri" w:cs="Arial"/>
          <w:sz w:val="20"/>
          <w:szCs w:val="20"/>
        </w:rPr>
      </w:pPr>
      <w:r w:rsidRPr="0068625D">
        <w:rPr>
          <w:rFonts w:eastAsia="Calibri" w:cs="Arial"/>
          <w:sz w:val="20"/>
          <w:szCs w:val="20"/>
        </w:rPr>
        <w:t>Liesbeth heeft de website laten zien en er drie instrumenten uitgelicht:</w:t>
      </w:r>
    </w:p>
    <w:p w:rsidR="00127549" w:rsidRPr="0068625D" w:rsidRDefault="00774AAA" w:rsidP="0068625D">
      <w:pPr>
        <w:numPr>
          <w:ilvl w:val="0"/>
          <w:numId w:val="2"/>
        </w:numPr>
        <w:rPr>
          <w:rFonts w:eastAsia="Calibri" w:cs="Arial"/>
          <w:sz w:val="20"/>
          <w:szCs w:val="20"/>
        </w:rPr>
      </w:pPr>
      <w:r w:rsidRPr="0068625D">
        <w:rPr>
          <w:rFonts w:eastAsia="Calibri" w:cs="Arial"/>
          <w:sz w:val="20"/>
          <w:szCs w:val="20"/>
        </w:rPr>
        <w:t xml:space="preserve">De </w:t>
      </w:r>
      <w:proofErr w:type="spellStart"/>
      <w:r w:rsidRPr="0068625D">
        <w:rPr>
          <w:rFonts w:eastAsia="Calibri" w:cs="Arial"/>
          <w:sz w:val="20"/>
          <w:szCs w:val="20"/>
        </w:rPr>
        <w:t>quickscan</w:t>
      </w:r>
      <w:proofErr w:type="spellEnd"/>
    </w:p>
    <w:p w:rsidR="00127549" w:rsidRPr="0068625D" w:rsidRDefault="00774AAA" w:rsidP="0068625D">
      <w:pPr>
        <w:numPr>
          <w:ilvl w:val="0"/>
          <w:numId w:val="2"/>
        </w:numPr>
        <w:rPr>
          <w:rFonts w:eastAsia="Calibri" w:cs="Arial"/>
          <w:sz w:val="20"/>
          <w:szCs w:val="20"/>
        </w:rPr>
      </w:pPr>
      <w:r w:rsidRPr="0068625D">
        <w:rPr>
          <w:rFonts w:eastAsia="Calibri" w:cs="Arial"/>
          <w:sz w:val="20"/>
          <w:szCs w:val="20"/>
        </w:rPr>
        <w:t>Het spinnenwebspel</w:t>
      </w:r>
    </w:p>
    <w:p w:rsidR="008671A2" w:rsidRPr="0068625D" w:rsidRDefault="00774AAA" w:rsidP="008671A2">
      <w:pPr>
        <w:numPr>
          <w:ilvl w:val="0"/>
          <w:numId w:val="2"/>
        </w:numPr>
        <w:rPr>
          <w:rFonts w:eastAsia="Calibri" w:cs="Arial"/>
          <w:sz w:val="20"/>
          <w:szCs w:val="20"/>
        </w:rPr>
      </w:pPr>
      <w:r w:rsidRPr="0068625D">
        <w:rPr>
          <w:rFonts w:eastAsia="Calibri" w:cs="Arial"/>
          <w:sz w:val="20"/>
          <w:szCs w:val="20"/>
        </w:rPr>
        <w:t>Checklist criteria voor uitdagend aanbod</w:t>
      </w:r>
    </w:p>
    <w:p w:rsidR="0068625D" w:rsidRDefault="0068625D" w:rsidP="008671A2">
      <w:pPr>
        <w:rPr>
          <w:rFonts w:eastAsia="Calibri" w:cs="Arial"/>
          <w:sz w:val="20"/>
          <w:szCs w:val="20"/>
        </w:rPr>
      </w:pPr>
    </w:p>
    <w:p w:rsidR="00E4051B" w:rsidRDefault="00E4051B" w:rsidP="00E4051B">
      <w:pPr>
        <w:rPr>
          <w:rFonts w:eastAsia="Calibri" w:cs="Arial"/>
          <w:sz w:val="20"/>
          <w:szCs w:val="20"/>
        </w:rPr>
      </w:pPr>
      <w:r>
        <w:rPr>
          <w:rFonts w:cs="Arial"/>
        </w:rPr>
        <w:t xml:space="preserve">Voor een ieder wordt de informatie over 'Talentontwikkeling in het vmbo' ook via </w:t>
      </w:r>
      <w:r w:rsidRPr="00B42668">
        <w:rPr>
          <w:rFonts w:cs="Arial"/>
        </w:rPr>
        <w:t xml:space="preserve">een </w:t>
      </w:r>
      <w:r>
        <w:rPr>
          <w:rFonts w:cs="Arial"/>
        </w:rPr>
        <w:t>SLO-</w:t>
      </w:r>
      <w:r w:rsidRPr="00B42668">
        <w:rPr>
          <w:rFonts w:cs="Arial"/>
        </w:rPr>
        <w:t xml:space="preserve">nieuwsbrief en </w:t>
      </w:r>
      <w:r>
        <w:rPr>
          <w:rFonts w:cs="Arial"/>
        </w:rPr>
        <w:t>een SLO-</w:t>
      </w:r>
      <w:r w:rsidRPr="00B42668">
        <w:rPr>
          <w:rFonts w:cs="Arial"/>
        </w:rPr>
        <w:t xml:space="preserve">website </w:t>
      </w:r>
      <w:r>
        <w:rPr>
          <w:rFonts w:cs="Arial"/>
        </w:rPr>
        <w:t>(</w:t>
      </w:r>
      <w:hyperlink r:id="rId8" w:history="1">
        <w:r w:rsidRPr="008936AC">
          <w:rPr>
            <w:rStyle w:val="Hyperlink"/>
            <w:rFonts w:eastAsiaTheme="minorHAnsi" w:cs="Arial"/>
          </w:rPr>
          <w:t>http://talentstimuleren.nl/onderwijs/vmbo</w:t>
        </w:r>
      </w:hyperlink>
      <w:r>
        <w:rPr>
          <w:rFonts w:cs="Arial"/>
        </w:rPr>
        <w:t>)</w:t>
      </w:r>
      <w:r w:rsidRPr="00B42668">
        <w:rPr>
          <w:rFonts w:cs="Arial"/>
        </w:rPr>
        <w:t xml:space="preserve"> netwerk ontsloten.</w:t>
      </w:r>
      <w:r>
        <w:rPr>
          <w:rFonts w:cs="Arial"/>
        </w:rPr>
        <w:t xml:space="preserve"> Via de website kunt u zich aanmelden voor de nieuwsbrief door het aanmaken van een account.</w:t>
      </w:r>
    </w:p>
    <w:p w:rsidR="00E4051B" w:rsidRPr="00963C82" w:rsidRDefault="00E4051B" w:rsidP="008671A2">
      <w:pPr>
        <w:rPr>
          <w:rFonts w:eastAsia="Calibri" w:cs="Arial"/>
          <w:sz w:val="20"/>
          <w:szCs w:val="20"/>
        </w:rPr>
      </w:pPr>
    </w:p>
    <w:p w:rsidR="008671A2" w:rsidRDefault="008671A2" w:rsidP="008671A2">
      <w:pPr>
        <w:rPr>
          <w:rFonts w:eastAsia="Calibri" w:cs="Arial"/>
          <w:sz w:val="20"/>
          <w:szCs w:val="20"/>
        </w:rPr>
      </w:pPr>
      <w:r w:rsidRPr="008671A2">
        <w:rPr>
          <w:rFonts w:eastAsia="Calibri" w:cs="Arial"/>
          <w:b/>
          <w:sz w:val="20"/>
          <w:szCs w:val="20"/>
        </w:rPr>
        <w:t>Op zoek naar gemeenschappelijke punten/beelden m.b.t. talentontwikkeling in het vmbo</w:t>
      </w:r>
      <w:r w:rsidRPr="00963C82">
        <w:rPr>
          <w:rFonts w:eastAsia="Calibri" w:cs="Arial"/>
          <w:sz w:val="20"/>
          <w:szCs w:val="20"/>
        </w:rPr>
        <w:t xml:space="preserve"> </w:t>
      </w:r>
    </w:p>
    <w:p w:rsidR="008671A2" w:rsidRPr="00331ACC" w:rsidRDefault="008671A2" w:rsidP="008671A2">
      <w:pPr>
        <w:rPr>
          <w:rFonts w:eastAsia="Calibri" w:cs="Arial"/>
          <w:sz w:val="20"/>
          <w:szCs w:val="20"/>
        </w:rPr>
      </w:pPr>
    </w:p>
    <w:p w:rsidR="00302511" w:rsidRPr="00331ACC" w:rsidRDefault="00302511" w:rsidP="00302511">
      <w:pPr>
        <w:rPr>
          <w:rFonts w:cs="Arial"/>
          <w:sz w:val="20"/>
          <w:szCs w:val="20"/>
        </w:rPr>
      </w:pPr>
      <w:r w:rsidRPr="00331ACC">
        <w:rPr>
          <w:rFonts w:cs="Arial"/>
          <w:sz w:val="20"/>
          <w:szCs w:val="20"/>
        </w:rPr>
        <w:t xml:space="preserve">Doel van de werkvorm 'the icing on the cake' is het achterhalen van gemeenschappelijke punten/beelden van een groep deelnemers met verschillende achtergronden. </w:t>
      </w:r>
      <w:r w:rsidR="00E4051B">
        <w:rPr>
          <w:rFonts w:cs="Arial"/>
          <w:sz w:val="20"/>
          <w:szCs w:val="20"/>
        </w:rPr>
        <w:t>Iedereen beantwoordt</w:t>
      </w:r>
      <w:r w:rsidRPr="00331ACC">
        <w:rPr>
          <w:rFonts w:cs="Arial"/>
          <w:sz w:val="20"/>
          <w:szCs w:val="20"/>
        </w:rPr>
        <w:t xml:space="preserve"> daartoe individueel twee vragen</w:t>
      </w:r>
      <w:r w:rsidR="00E4051B">
        <w:rPr>
          <w:rFonts w:cs="Arial"/>
          <w:sz w:val="20"/>
          <w:szCs w:val="20"/>
        </w:rPr>
        <w:t>: 'wat doet u?' en 'wat kan beter?'</w:t>
      </w:r>
      <w:r w:rsidRPr="00331ACC">
        <w:rPr>
          <w:rFonts w:cs="Arial"/>
          <w:sz w:val="20"/>
          <w:szCs w:val="20"/>
        </w:rPr>
        <w:t xml:space="preserve">. </w:t>
      </w:r>
      <w:r w:rsidR="00E4051B">
        <w:rPr>
          <w:rFonts w:cs="Arial"/>
          <w:sz w:val="20"/>
          <w:szCs w:val="20"/>
        </w:rPr>
        <w:t xml:space="preserve">Na uitwisseling hierover </w:t>
      </w:r>
      <w:r w:rsidRPr="00331ACC">
        <w:rPr>
          <w:rFonts w:cs="Arial"/>
          <w:sz w:val="20"/>
          <w:szCs w:val="20"/>
        </w:rPr>
        <w:t>besluiten deelnemers wat ze gemeenschappelijk hebben.</w:t>
      </w:r>
    </w:p>
    <w:p w:rsidR="008671A2" w:rsidRPr="00E4051B" w:rsidRDefault="008671A2" w:rsidP="008671A2">
      <w:pPr>
        <w:ind w:left="1410" w:hanging="1410"/>
        <w:rPr>
          <w:rFonts w:eastAsia="Calibri" w:cs="Arial"/>
          <w:sz w:val="20"/>
          <w:szCs w:val="20"/>
        </w:rPr>
      </w:pPr>
    </w:p>
    <w:p w:rsidR="008671A2" w:rsidRPr="008671A2" w:rsidRDefault="008671A2" w:rsidP="008671A2">
      <w:pPr>
        <w:rPr>
          <w:rFonts w:eastAsia="Calibri" w:cs="Arial"/>
          <w:b/>
          <w:sz w:val="20"/>
          <w:szCs w:val="20"/>
        </w:rPr>
      </w:pPr>
      <w:r w:rsidRPr="008671A2">
        <w:rPr>
          <w:rFonts w:eastAsia="Calibri" w:cs="Arial"/>
          <w:b/>
          <w:sz w:val="20"/>
          <w:szCs w:val="20"/>
        </w:rPr>
        <w:t>Terugkoppeling uit de subgroepen en verkenning van de mogelijkheden als netwerk.</w:t>
      </w:r>
    </w:p>
    <w:p w:rsidR="008671A2" w:rsidRDefault="008671A2" w:rsidP="0068625D">
      <w:pPr>
        <w:rPr>
          <w:rFonts w:eastAsia="Calibri" w:cs="Arial"/>
          <w:sz w:val="20"/>
          <w:szCs w:val="20"/>
        </w:rPr>
      </w:pPr>
    </w:p>
    <w:p w:rsidR="0068625D" w:rsidRPr="0068625D" w:rsidRDefault="00C124DF" w:rsidP="0068625D">
      <w:pPr>
        <w:rPr>
          <w:rFonts w:eastAsia="Calibri" w:cs="Arial"/>
          <w:sz w:val="20"/>
          <w:szCs w:val="20"/>
        </w:rPr>
      </w:pPr>
      <w:r>
        <w:rPr>
          <w:rFonts w:eastAsia="Calibri" w:cs="Arial"/>
          <w:sz w:val="20"/>
          <w:szCs w:val="20"/>
        </w:rPr>
        <w:t>Zie voor de terugkoppeling de bijlage</w:t>
      </w:r>
      <w:r w:rsidR="009A53FA">
        <w:rPr>
          <w:rFonts w:eastAsia="Calibri" w:cs="Arial"/>
          <w:sz w:val="20"/>
          <w:szCs w:val="20"/>
        </w:rPr>
        <w:t xml:space="preserve"> met een uitwerking van het werk uit de groepen</w:t>
      </w:r>
      <w:r>
        <w:rPr>
          <w:rFonts w:eastAsia="Calibri" w:cs="Arial"/>
          <w:sz w:val="20"/>
          <w:szCs w:val="20"/>
        </w:rPr>
        <w:t xml:space="preserve">. </w:t>
      </w:r>
    </w:p>
    <w:p w:rsidR="0068625D" w:rsidRPr="00963C82" w:rsidRDefault="0068625D" w:rsidP="0068625D">
      <w:pPr>
        <w:rPr>
          <w:rFonts w:eastAsia="Calibri" w:cs="Arial"/>
          <w:sz w:val="20"/>
          <w:szCs w:val="20"/>
        </w:rPr>
      </w:pPr>
    </w:p>
    <w:p w:rsidR="008671A2" w:rsidRPr="008671A2" w:rsidRDefault="008671A2" w:rsidP="008671A2">
      <w:pPr>
        <w:rPr>
          <w:rFonts w:eastAsia="Calibri" w:cs="Arial"/>
          <w:b/>
          <w:sz w:val="20"/>
          <w:szCs w:val="20"/>
        </w:rPr>
      </w:pPr>
      <w:r w:rsidRPr="008671A2">
        <w:rPr>
          <w:rFonts w:eastAsia="Calibri" w:cs="Arial"/>
          <w:b/>
          <w:sz w:val="20"/>
          <w:szCs w:val="20"/>
        </w:rPr>
        <w:t>Inventarisatie onderwerpen 2</w:t>
      </w:r>
      <w:r w:rsidRPr="008671A2">
        <w:rPr>
          <w:rFonts w:eastAsia="Calibri" w:cs="Arial"/>
          <w:b/>
          <w:sz w:val="20"/>
          <w:szCs w:val="20"/>
          <w:vertAlign w:val="superscript"/>
        </w:rPr>
        <w:t>e</w:t>
      </w:r>
      <w:r w:rsidRPr="008671A2">
        <w:rPr>
          <w:rFonts w:eastAsia="Calibri" w:cs="Arial"/>
          <w:b/>
          <w:sz w:val="20"/>
          <w:szCs w:val="20"/>
        </w:rPr>
        <w:t xml:space="preserve"> netwerkbijeenkomst</w:t>
      </w:r>
    </w:p>
    <w:p w:rsidR="0088330C" w:rsidRDefault="0088330C" w:rsidP="00C124DF">
      <w:pPr>
        <w:rPr>
          <w:rFonts w:eastAsia="Calibri" w:cs="Arial"/>
          <w:sz w:val="20"/>
          <w:szCs w:val="20"/>
        </w:rPr>
      </w:pPr>
      <w:r>
        <w:rPr>
          <w:rFonts w:eastAsia="Calibri" w:cs="Arial"/>
          <w:sz w:val="20"/>
          <w:szCs w:val="20"/>
        </w:rPr>
        <w:t>De mogelijkheden van het netwerk worden verder besproken. Er is veel behoefte aan uitwisseling van ervaringen en oplossingen van andere scholen. Voor het bepalen van de nadere invulling van het netwerk en de agenda wordt afgesproken dat een korte vragenlijst wordt rondgestuurd aan aanwezigen en geïnteresseerden.</w:t>
      </w:r>
    </w:p>
    <w:p w:rsidR="00302511" w:rsidRPr="00963C82" w:rsidRDefault="00302511" w:rsidP="00302511">
      <w:pPr>
        <w:rPr>
          <w:rFonts w:eastAsia="Calibri" w:cs="Arial"/>
          <w:sz w:val="20"/>
          <w:szCs w:val="20"/>
        </w:rPr>
      </w:pPr>
    </w:p>
    <w:p w:rsidR="008671A2" w:rsidRPr="008671A2" w:rsidRDefault="008671A2" w:rsidP="008671A2">
      <w:pPr>
        <w:rPr>
          <w:b/>
        </w:rPr>
      </w:pPr>
      <w:r w:rsidRPr="008671A2">
        <w:rPr>
          <w:rFonts w:eastAsia="Calibri" w:cs="Arial"/>
          <w:b/>
          <w:sz w:val="20"/>
          <w:szCs w:val="20"/>
        </w:rPr>
        <w:t>Sluiting</w:t>
      </w:r>
    </w:p>
    <w:p w:rsidR="008671A2" w:rsidRDefault="008671A2" w:rsidP="00291E91"/>
    <w:sectPr w:rsidR="008671A2" w:rsidSect="008671A2">
      <w:headerReference w:type="default" r:id="rId9"/>
      <w:footerReference w:type="default" r:id="rId10"/>
      <w:headerReference w:type="first" r:id="rId11"/>
      <w:footerReference w:type="first" r:id="rId12"/>
      <w:pgSz w:w="11906" w:h="16838" w:code="9"/>
      <w:pgMar w:top="1800" w:right="2268" w:bottom="1814" w:left="1418" w:header="709" w:footer="1418" w:gutter="0"/>
      <w:paperSrc w:first="260" w:other="2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783" w:rsidRDefault="00BB4783">
      <w:r>
        <w:separator/>
      </w:r>
    </w:p>
  </w:endnote>
  <w:endnote w:type="continuationSeparator" w:id="0">
    <w:p w:rsidR="00BB4783" w:rsidRDefault="00BB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347" w:rsidRDefault="00605347">
    <w:pPr>
      <w:pStyle w:val="Voettekst"/>
    </w:pPr>
    <w:r>
      <w:rPr>
        <w:rStyle w:val="Paginanummer"/>
      </w:rPr>
      <w:fldChar w:fldCharType="begin"/>
    </w:r>
    <w:r>
      <w:rPr>
        <w:rStyle w:val="Paginanummer"/>
      </w:rPr>
      <w:instrText xml:space="preserve"> PAGE </w:instrText>
    </w:r>
    <w:r>
      <w:rPr>
        <w:rStyle w:val="Paginanummer"/>
      </w:rPr>
      <w:fldChar w:fldCharType="separate"/>
    </w:r>
    <w:r w:rsidR="00792AEB">
      <w:rPr>
        <w:rStyle w:val="Paginanummer"/>
        <w:noProof/>
      </w:rPr>
      <w:t>2</w:t>
    </w:r>
    <w:r>
      <w:rPr>
        <w:rStyle w:val="Paginanummer"/>
      </w:rPr>
      <w:fldChar w:fldCharType="end"/>
    </w:r>
    <w:r>
      <w:rPr>
        <w:rStyle w:val="Paginanummer"/>
      </w:rPr>
      <w:t xml:space="preserve"> </w:t>
    </w:r>
    <w:bookmarkStart w:id="2" w:name="slo_adres2"/>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347" w:rsidRDefault="00605347">
    <w:pPr>
      <w:pStyle w:val="Voettekst"/>
    </w:pPr>
    <w:r>
      <w:t xml:space="preserve"> </w:t>
    </w:r>
    <w:bookmarkStart w:id="4" w:name="slo_adres"/>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783" w:rsidRDefault="00BB4783">
      <w:r>
        <w:separator/>
      </w:r>
    </w:p>
  </w:footnote>
  <w:footnote w:type="continuationSeparator" w:id="0">
    <w:p w:rsidR="00BB4783" w:rsidRDefault="00BB4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347" w:rsidRDefault="00605347">
    <w:pPr>
      <w:pStyle w:val="Koptekst"/>
    </w:pPr>
  </w:p>
  <w:p w:rsidR="00605347" w:rsidRDefault="00605347">
    <w:pPr>
      <w:pStyle w:val="Koptekst"/>
    </w:pPr>
    <w:bookmarkStart w:id="1" w:name="slo_logo2"/>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347" w:rsidRDefault="00605347">
    <w:pPr>
      <w:pStyle w:val="Koptekst"/>
    </w:pPr>
  </w:p>
  <w:p w:rsidR="00605347" w:rsidRDefault="00605347">
    <w:pPr>
      <w:pStyle w:val="Koptekst"/>
    </w:pPr>
    <w:bookmarkStart w:id="3" w:name="slo_logo"/>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20841"/>
    <w:multiLevelType w:val="hybridMultilevel"/>
    <w:tmpl w:val="A1CA4868"/>
    <w:lvl w:ilvl="0" w:tplc="3B2EC93E">
      <w:start w:val="1"/>
      <w:numFmt w:val="bullet"/>
      <w:lvlText w:val="•"/>
      <w:lvlJc w:val="left"/>
      <w:pPr>
        <w:tabs>
          <w:tab w:val="num" w:pos="720"/>
        </w:tabs>
        <w:ind w:left="720" w:hanging="360"/>
      </w:pPr>
      <w:rPr>
        <w:rFonts w:ascii="Arial" w:hAnsi="Arial" w:hint="default"/>
      </w:rPr>
    </w:lvl>
    <w:lvl w:ilvl="1" w:tplc="DC2078A6" w:tentative="1">
      <w:start w:val="1"/>
      <w:numFmt w:val="bullet"/>
      <w:lvlText w:val="•"/>
      <w:lvlJc w:val="left"/>
      <w:pPr>
        <w:tabs>
          <w:tab w:val="num" w:pos="1440"/>
        </w:tabs>
        <w:ind w:left="1440" w:hanging="360"/>
      </w:pPr>
      <w:rPr>
        <w:rFonts w:ascii="Arial" w:hAnsi="Arial" w:hint="default"/>
      </w:rPr>
    </w:lvl>
    <w:lvl w:ilvl="2" w:tplc="193C8722" w:tentative="1">
      <w:start w:val="1"/>
      <w:numFmt w:val="bullet"/>
      <w:lvlText w:val="•"/>
      <w:lvlJc w:val="left"/>
      <w:pPr>
        <w:tabs>
          <w:tab w:val="num" w:pos="2160"/>
        </w:tabs>
        <w:ind w:left="2160" w:hanging="360"/>
      </w:pPr>
      <w:rPr>
        <w:rFonts w:ascii="Arial" w:hAnsi="Arial" w:hint="default"/>
      </w:rPr>
    </w:lvl>
    <w:lvl w:ilvl="3" w:tplc="8F5EB208" w:tentative="1">
      <w:start w:val="1"/>
      <w:numFmt w:val="bullet"/>
      <w:lvlText w:val="•"/>
      <w:lvlJc w:val="left"/>
      <w:pPr>
        <w:tabs>
          <w:tab w:val="num" w:pos="2880"/>
        </w:tabs>
        <w:ind w:left="2880" w:hanging="360"/>
      </w:pPr>
      <w:rPr>
        <w:rFonts w:ascii="Arial" w:hAnsi="Arial" w:hint="default"/>
      </w:rPr>
    </w:lvl>
    <w:lvl w:ilvl="4" w:tplc="8140F20C" w:tentative="1">
      <w:start w:val="1"/>
      <w:numFmt w:val="bullet"/>
      <w:lvlText w:val="•"/>
      <w:lvlJc w:val="left"/>
      <w:pPr>
        <w:tabs>
          <w:tab w:val="num" w:pos="3600"/>
        </w:tabs>
        <w:ind w:left="3600" w:hanging="360"/>
      </w:pPr>
      <w:rPr>
        <w:rFonts w:ascii="Arial" w:hAnsi="Arial" w:hint="default"/>
      </w:rPr>
    </w:lvl>
    <w:lvl w:ilvl="5" w:tplc="712E77D8" w:tentative="1">
      <w:start w:val="1"/>
      <w:numFmt w:val="bullet"/>
      <w:lvlText w:val="•"/>
      <w:lvlJc w:val="left"/>
      <w:pPr>
        <w:tabs>
          <w:tab w:val="num" w:pos="4320"/>
        </w:tabs>
        <w:ind w:left="4320" w:hanging="360"/>
      </w:pPr>
      <w:rPr>
        <w:rFonts w:ascii="Arial" w:hAnsi="Arial" w:hint="default"/>
      </w:rPr>
    </w:lvl>
    <w:lvl w:ilvl="6" w:tplc="FDEC1446" w:tentative="1">
      <w:start w:val="1"/>
      <w:numFmt w:val="bullet"/>
      <w:lvlText w:val="•"/>
      <w:lvlJc w:val="left"/>
      <w:pPr>
        <w:tabs>
          <w:tab w:val="num" w:pos="5040"/>
        </w:tabs>
        <w:ind w:left="5040" w:hanging="360"/>
      </w:pPr>
      <w:rPr>
        <w:rFonts w:ascii="Arial" w:hAnsi="Arial" w:hint="default"/>
      </w:rPr>
    </w:lvl>
    <w:lvl w:ilvl="7" w:tplc="445255D6" w:tentative="1">
      <w:start w:val="1"/>
      <w:numFmt w:val="bullet"/>
      <w:lvlText w:val="•"/>
      <w:lvlJc w:val="left"/>
      <w:pPr>
        <w:tabs>
          <w:tab w:val="num" w:pos="5760"/>
        </w:tabs>
        <w:ind w:left="5760" w:hanging="360"/>
      </w:pPr>
      <w:rPr>
        <w:rFonts w:ascii="Arial" w:hAnsi="Arial" w:hint="default"/>
      </w:rPr>
    </w:lvl>
    <w:lvl w:ilvl="8" w:tplc="658AEF32" w:tentative="1">
      <w:start w:val="1"/>
      <w:numFmt w:val="bullet"/>
      <w:lvlText w:val="•"/>
      <w:lvlJc w:val="left"/>
      <w:pPr>
        <w:tabs>
          <w:tab w:val="num" w:pos="6480"/>
        </w:tabs>
        <w:ind w:left="6480" w:hanging="360"/>
      </w:pPr>
      <w:rPr>
        <w:rFonts w:ascii="Arial" w:hAnsi="Arial" w:hint="default"/>
      </w:rPr>
    </w:lvl>
  </w:abstractNum>
  <w:abstractNum w:abstractNumId="1">
    <w:nsid w:val="21D77B29"/>
    <w:multiLevelType w:val="hybridMultilevel"/>
    <w:tmpl w:val="5B74D1E0"/>
    <w:lvl w:ilvl="0" w:tplc="1AAA4CA2">
      <w:start w:val="1"/>
      <w:numFmt w:val="bullet"/>
      <w:lvlText w:val="•"/>
      <w:lvlJc w:val="left"/>
      <w:pPr>
        <w:tabs>
          <w:tab w:val="num" w:pos="720"/>
        </w:tabs>
        <w:ind w:left="720" w:hanging="360"/>
      </w:pPr>
      <w:rPr>
        <w:rFonts w:ascii="Arial" w:hAnsi="Arial" w:hint="default"/>
      </w:rPr>
    </w:lvl>
    <w:lvl w:ilvl="1" w:tplc="795EAA50" w:tentative="1">
      <w:start w:val="1"/>
      <w:numFmt w:val="bullet"/>
      <w:lvlText w:val="•"/>
      <w:lvlJc w:val="left"/>
      <w:pPr>
        <w:tabs>
          <w:tab w:val="num" w:pos="1440"/>
        </w:tabs>
        <w:ind w:left="1440" w:hanging="360"/>
      </w:pPr>
      <w:rPr>
        <w:rFonts w:ascii="Arial" w:hAnsi="Arial" w:hint="default"/>
      </w:rPr>
    </w:lvl>
    <w:lvl w:ilvl="2" w:tplc="4ACAAA52" w:tentative="1">
      <w:start w:val="1"/>
      <w:numFmt w:val="bullet"/>
      <w:lvlText w:val="•"/>
      <w:lvlJc w:val="left"/>
      <w:pPr>
        <w:tabs>
          <w:tab w:val="num" w:pos="2160"/>
        </w:tabs>
        <w:ind w:left="2160" w:hanging="360"/>
      </w:pPr>
      <w:rPr>
        <w:rFonts w:ascii="Arial" w:hAnsi="Arial" w:hint="default"/>
      </w:rPr>
    </w:lvl>
    <w:lvl w:ilvl="3" w:tplc="965487F2" w:tentative="1">
      <w:start w:val="1"/>
      <w:numFmt w:val="bullet"/>
      <w:lvlText w:val="•"/>
      <w:lvlJc w:val="left"/>
      <w:pPr>
        <w:tabs>
          <w:tab w:val="num" w:pos="2880"/>
        </w:tabs>
        <w:ind w:left="2880" w:hanging="360"/>
      </w:pPr>
      <w:rPr>
        <w:rFonts w:ascii="Arial" w:hAnsi="Arial" w:hint="default"/>
      </w:rPr>
    </w:lvl>
    <w:lvl w:ilvl="4" w:tplc="AF44747A" w:tentative="1">
      <w:start w:val="1"/>
      <w:numFmt w:val="bullet"/>
      <w:lvlText w:val="•"/>
      <w:lvlJc w:val="left"/>
      <w:pPr>
        <w:tabs>
          <w:tab w:val="num" w:pos="3600"/>
        </w:tabs>
        <w:ind w:left="3600" w:hanging="360"/>
      </w:pPr>
      <w:rPr>
        <w:rFonts w:ascii="Arial" w:hAnsi="Arial" w:hint="default"/>
      </w:rPr>
    </w:lvl>
    <w:lvl w:ilvl="5" w:tplc="05D05CBE" w:tentative="1">
      <w:start w:val="1"/>
      <w:numFmt w:val="bullet"/>
      <w:lvlText w:val="•"/>
      <w:lvlJc w:val="left"/>
      <w:pPr>
        <w:tabs>
          <w:tab w:val="num" w:pos="4320"/>
        </w:tabs>
        <w:ind w:left="4320" w:hanging="360"/>
      </w:pPr>
      <w:rPr>
        <w:rFonts w:ascii="Arial" w:hAnsi="Arial" w:hint="default"/>
      </w:rPr>
    </w:lvl>
    <w:lvl w:ilvl="6" w:tplc="626096A4" w:tentative="1">
      <w:start w:val="1"/>
      <w:numFmt w:val="bullet"/>
      <w:lvlText w:val="•"/>
      <w:lvlJc w:val="left"/>
      <w:pPr>
        <w:tabs>
          <w:tab w:val="num" w:pos="5040"/>
        </w:tabs>
        <w:ind w:left="5040" w:hanging="360"/>
      </w:pPr>
      <w:rPr>
        <w:rFonts w:ascii="Arial" w:hAnsi="Arial" w:hint="default"/>
      </w:rPr>
    </w:lvl>
    <w:lvl w:ilvl="7" w:tplc="BB6489F6" w:tentative="1">
      <w:start w:val="1"/>
      <w:numFmt w:val="bullet"/>
      <w:lvlText w:val="•"/>
      <w:lvlJc w:val="left"/>
      <w:pPr>
        <w:tabs>
          <w:tab w:val="num" w:pos="5760"/>
        </w:tabs>
        <w:ind w:left="5760" w:hanging="360"/>
      </w:pPr>
      <w:rPr>
        <w:rFonts w:ascii="Arial" w:hAnsi="Arial" w:hint="default"/>
      </w:rPr>
    </w:lvl>
    <w:lvl w:ilvl="8" w:tplc="0242F8EE" w:tentative="1">
      <w:start w:val="1"/>
      <w:numFmt w:val="bullet"/>
      <w:lvlText w:val="•"/>
      <w:lvlJc w:val="left"/>
      <w:pPr>
        <w:tabs>
          <w:tab w:val="num" w:pos="6480"/>
        </w:tabs>
        <w:ind w:left="6480" w:hanging="360"/>
      </w:pPr>
      <w:rPr>
        <w:rFonts w:ascii="Arial" w:hAnsi="Arial" w:hint="default"/>
      </w:rPr>
    </w:lvl>
  </w:abstractNum>
  <w:abstractNum w:abstractNumId="2">
    <w:nsid w:val="27FF104B"/>
    <w:multiLevelType w:val="hybridMultilevel"/>
    <w:tmpl w:val="A1F0EE5E"/>
    <w:lvl w:ilvl="0" w:tplc="105CDB9A">
      <w:start w:val="1"/>
      <w:numFmt w:val="bullet"/>
      <w:lvlText w:val="•"/>
      <w:lvlJc w:val="left"/>
      <w:pPr>
        <w:tabs>
          <w:tab w:val="num" w:pos="720"/>
        </w:tabs>
        <w:ind w:left="720" w:hanging="360"/>
      </w:pPr>
      <w:rPr>
        <w:rFonts w:ascii="Arial" w:hAnsi="Arial" w:hint="default"/>
      </w:rPr>
    </w:lvl>
    <w:lvl w:ilvl="1" w:tplc="530A14B8" w:tentative="1">
      <w:start w:val="1"/>
      <w:numFmt w:val="bullet"/>
      <w:lvlText w:val="•"/>
      <w:lvlJc w:val="left"/>
      <w:pPr>
        <w:tabs>
          <w:tab w:val="num" w:pos="1440"/>
        </w:tabs>
        <w:ind w:left="1440" w:hanging="360"/>
      </w:pPr>
      <w:rPr>
        <w:rFonts w:ascii="Arial" w:hAnsi="Arial" w:hint="default"/>
      </w:rPr>
    </w:lvl>
    <w:lvl w:ilvl="2" w:tplc="4B3477FC" w:tentative="1">
      <w:start w:val="1"/>
      <w:numFmt w:val="bullet"/>
      <w:lvlText w:val="•"/>
      <w:lvlJc w:val="left"/>
      <w:pPr>
        <w:tabs>
          <w:tab w:val="num" w:pos="2160"/>
        </w:tabs>
        <w:ind w:left="2160" w:hanging="360"/>
      </w:pPr>
      <w:rPr>
        <w:rFonts w:ascii="Arial" w:hAnsi="Arial" w:hint="default"/>
      </w:rPr>
    </w:lvl>
    <w:lvl w:ilvl="3" w:tplc="5CA82F5C" w:tentative="1">
      <w:start w:val="1"/>
      <w:numFmt w:val="bullet"/>
      <w:lvlText w:val="•"/>
      <w:lvlJc w:val="left"/>
      <w:pPr>
        <w:tabs>
          <w:tab w:val="num" w:pos="2880"/>
        </w:tabs>
        <w:ind w:left="2880" w:hanging="360"/>
      </w:pPr>
      <w:rPr>
        <w:rFonts w:ascii="Arial" w:hAnsi="Arial" w:hint="default"/>
      </w:rPr>
    </w:lvl>
    <w:lvl w:ilvl="4" w:tplc="5F5266B0" w:tentative="1">
      <w:start w:val="1"/>
      <w:numFmt w:val="bullet"/>
      <w:lvlText w:val="•"/>
      <w:lvlJc w:val="left"/>
      <w:pPr>
        <w:tabs>
          <w:tab w:val="num" w:pos="3600"/>
        </w:tabs>
        <w:ind w:left="3600" w:hanging="360"/>
      </w:pPr>
      <w:rPr>
        <w:rFonts w:ascii="Arial" w:hAnsi="Arial" w:hint="default"/>
      </w:rPr>
    </w:lvl>
    <w:lvl w:ilvl="5" w:tplc="ED987D6C" w:tentative="1">
      <w:start w:val="1"/>
      <w:numFmt w:val="bullet"/>
      <w:lvlText w:val="•"/>
      <w:lvlJc w:val="left"/>
      <w:pPr>
        <w:tabs>
          <w:tab w:val="num" w:pos="4320"/>
        </w:tabs>
        <w:ind w:left="4320" w:hanging="360"/>
      </w:pPr>
      <w:rPr>
        <w:rFonts w:ascii="Arial" w:hAnsi="Arial" w:hint="default"/>
      </w:rPr>
    </w:lvl>
    <w:lvl w:ilvl="6" w:tplc="151C5AA8" w:tentative="1">
      <w:start w:val="1"/>
      <w:numFmt w:val="bullet"/>
      <w:lvlText w:val="•"/>
      <w:lvlJc w:val="left"/>
      <w:pPr>
        <w:tabs>
          <w:tab w:val="num" w:pos="5040"/>
        </w:tabs>
        <w:ind w:left="5040" w:hanging="360"/>
      </w:pPr>
      <w:rPr>
        <w:rFonts w:ascii="Arial" w:hAnsi="Arial" w:hint="default"/>
      </w:rPr>
    </w:lvl>
    <w:lvl w:ilvl="7" w:tplc="3AC2B67E" w:tentative="1">
      <w:start w:val="1"/>
      <w:numFmt w:val="bullet"/>
      <w:lvlText w:val="•"/>
      <w:lvlJc w:val="left"/>
      <w:pPr>
        <w:tabs>
          <w:tab w:val="num" w:pos="5760"/>
        </w:tabs>
        <w:ind w:left="5760" w:hanging="360"/>
      </w:pPr>
      <w:rPr>
        <w:rFonts w:ascii="Arial" w:hAnsi="Arial" w:hint="default"/>
      </w:rPr>
    </w:lvl>
    <w:lvl w:ilvl="8" w:tplc="A1688130" w:tentative="1">
      <w:start w:val="1"/>
      <w:numFmt w:val="bullet"/>
      <w:lvlText w:val="•"/>
      <w:lvlJc w:val="left"/>
      <w:pPr>
        <w:tabs>
          <w:tab w:val="num" w:pos="6480"/>
        </w:tabs>
        <w:ind w:left="6480" w:hanging="360"/>
      </w:pPr>
      <w:rPr>
        <w:rFonts w:ascii="Arial" w:hAnsi="Arial" w:hint="default"/>
      </w:rPr>
    </w:lvl>
  </w:abstractNum>
  <w:abstractNum w:abstractNumId="3">
    <w:nsid w:val="38BD5719"/>
    <w:multiLevelType w:val="hybridMultilevel"/>
    <w:tmpl w:val="31B07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AA03AEC"/>
    <w:multiLevelType w:val="hybridMultilevel"/>
    <w:tmpl w:val="DF742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1570E55"/>
    <w:multiLevelType w:val="hybridMultilevel"/>
    <w:tmpl w:val="2B40A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B5B635B"/>
    <w:multiLevelType w:val="hybridMultilevel"/>
    <w:tmpl w:val="E2A8FFE8"/>
    <w:lvl w:ilvl="0" w:tplc="FB86D4A4">
      <w:start w:val="1"/>
      <w:numFmt w:val="bullet"/>
      <w:lvlText w:val="•"/>
      <w:lvlJc w:val="left"/>
      <w:pPr>
        <w:tabs>
          <w:tab w:val="num" w:pos="720"/>
        </w:tabs>
        <w:ind w:left="720" w:hanging="360"/>
      </w:pPr>
      <w:rPr>
        <w:rFonts w:ascii="Arial" w:hAnsi="Arial" w:hint="default"/>
      </w:rPr>
    </w:lvl>
    <w:lvl w:ilvl="1" w:tplc="468E041E" w:tentative="1">
      <w:start w:val="1"/>
      <w:numFmt w:val="bullet"/>
      <w:lvlText w:val="•"/>
      <w:lvlJc w:val="left"/>
      <w:pPr>
        <w:tabs>
          <w:tab w:val="num" w:pos="1440"/>
        </w:tabs>
        <w:ind w:left="1440" w:hanging="360"/>
      </w:pPr>
      <w:rPr>
        <w:rFonts w:ascii="Arial" w:hAnsi="Arial" w:hint="default"/>
      </w:rPr>
    </w:lvl>
    <w:lvl w:ilvl="2" w:tplc="5FC0D0D8" w:tentative="1">
      <w:start w:val="1"/>
      <w:numFmt w:val="bullet"/>
      <w:lvlText w:val="•"/>
      <w:lvlJc w:val="left"/>
      <w:pPr>
        <w:tabs>
          <w:tab w:val="num" w:pos="2160"/>
        </w:tabs>
        <w:ind w:left="2160" w:hanging="360"/>
      </w:pPr>
      <w:rPr>
        <w:rFonts w:ascii="Arial" w:hAnsi="Arial" w:hint="default"/>
      </w:rPr>
    </w:lvl>
    <w:lvl w:ilvl="3" w:tplc="70C25BC4" w:tentative="1">
      <w:start w:val="1"/>
      <w:numFmt w:val="bullet"/>
      <w:lvlText w:val="•"/>
      <w:lvlJc w:val="left"/>
      <w:pPr>
        <w:tabs>
          <w:tab w:val="num" w:pos="2880"/>
        </w:tabs>
        <w:ind w:left="2880" w:hanging="360"/>
      </w:pPr>
      <w:rPr>
        <w:rFonts w:ascii="Arial" w:hAnsi="Arial" w:hint="default"/>
      </w:rPr>
    </w:lvl>
    <w:lvl w:ilvl="4" w:tplc="E586E7E0" w:tentative="1">
      <w:start w:val="1"/>
      <w:numFmt w:val="bullet"/>
      <w:lvlText w:val="•"/>
      <w:lvlJc w:val="left"/>
      <w:pPr>
        <w:tabs>
          <w:tab w:val="num" w:pos="3600"/>
        </w:tabs>
        <w:ind w:left="3600" w:hanging="360"/>
      </w:pPr>
      <w:rPr>
        <w:rFonts w:ascii="Arial" w:hAnsi="Arial" w:hint="default"/>
      </w:rPr>
    </w:lvl>
    <w:lvl w:ilvl="5" w:tplc="34AE7EDA" w:tentative="1">
      <w:start w:val="1"/>
      <w:numFmt w:val="bullet"/>
      <w:lvlText w:val="•"/>
      <w:lvlJc w:val="left"/>
      <w:pPr>
        <w:tabs>
          <w:tab w:val="num" w:pos="4320"/>
        </w:tabs>
        <w:ind w:left="4320" w:hanging="360"/>
      </w:pPr>
      <w:rPr>
        <w:rFonts w:ascii="Arial" w:hAnsi="Arial" w:hint="default"/>
      </w:rPr>
    </w:lvl>
    <w:lvl w:ilvl="6" w:tplc="FAFA0680" w:tentative="1">
      <w:start w:val="1"/>
      <w:numFmt w:val="bullet"/>
      <w:lvlText w:val="•"/>
      <w:lvlJc w:val="left"/>
      <w:pPr>
        <w:tabs>
          <w:tab w:val="num" w:pos="5040"/>
        </w:tabs>
        <w:ind w:left="5040" w:hanging="360"/>
      </w:pPr>
      <w:rPr>
        <w:rFonts w:ascii="Arial" w:hAnsi="Arial" w:hint="default"/>
      </w:rPr>
    </w:lvl>
    <w:lvl w:ilvl="7" w:tplc="A9C6A0B8" w:tentative="1">
      <w:start w:val="1"/>
      <w:numFmt w:val="bullet"/>
      <w:lvlText w:val="•"/>
      <w:lvlJc w:val="left"/>
      <w:pPr>
        <w:tabs>
          <w:tab w:val="num" w:pos="5760"/>
        </w:tabs>
        <w:ind w:left="5760" w:hanging="360"/>
      </w:pPr>
      <w:rPr>
        <w:rFonts w:ascii="Arial" w:hAnsi="Arial" w:hint="default"/>
      </w:rPr>
    </w:lvl>
    <w:lvl w:ilvl="8" w:tplc="25CA3BB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4"/>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sUnlinked" w:val="1"/>
  </w:docVars>
  <w:rsids>
    <w:rsidRoot w:val="008671A2"/>
    <w:rsid w:val="00006343"/>
    <w:rsid w:val="000137FA"/>
    <w:rsid w:val="00014C37"/>
    <w:rsid w:val="00021681"/>
    <w:rsid w:val="00022897"/>
    <w:rsid w:val="0003075B"/>
    <w:rsid w:val="00034BD0"/>
    <w:rsid w:val="00040613"/>
    <w:rsid w:val="00043942"/>
    <w:rsid w:val="00050875"/>
    <w:rsid w:val="00050FDA"/>
    <w:rsid w:val="00057BA7"/>
    <w:rsid w:val="00057EBA"/>
    <w:rsid w:val="00060E6F"/>
    <w:rsid w:val="00064831"/>
    <w:rsid w:val="00072F8D"/>
    <w:rsid w:val="0008059B"/>
    <w:rsid w:val="00085E8E"/>
    <w:rsid w:val="000A644B"/>
    <w:rsid w:val="000B136F"/>
    <w:rsid w:val="000B5FD7"/>
    <w:rsid w:val="000D355D"/>
    <w:rsid w:val="000D4852"/>
    <w:rsid w:val="00104F1B"/>
    <w:rsid w:val="00106065"/>
    <w:rsid w:val="00106BE3"/>
    <w:rsid w:val="00111F9A"/>
    <w:rsid w:val="0012063E"/>
    <w:rsid w:val="00121F3E"/>
    <w:rsid w:val="00124793"/>
    <w:rsid w:val="00127549"/>
    <w:rsid w:val="0013000B"/>
    <w:rsid w:val="0013082C"/>
    <w:rsid w:val="00132E73"/>
    <w:rsid w:val="001377B2"/>
    <w:rsid w:val="00144CC2"/>
    <w:rsid w:val="00152171"/>
    <w:rsid w:val="0016278B"/>
    <w:rsid w:val="001636B4"/>
    <w:rsid w:val="0016552D"/>
    <w:rsid w:val="00171B49"/>
    <w:rsid w:val="00172978"/>
    <w:rsid w:val="001773EA"/>
    <w:rsid w:val="00183C97"/>
    <w:rsid w:val="00192180"/>
    <w:rsid w:val="001969C3"/>
    <w:rsid w:val="0019703F"/>
    <w:rsid w:val="001A7BA3"/>
    <w:rsid w:val="001B23B2"/>
    <w:rsid w:val="001B48A6"/>
    <w:rsid w:val="001B5A2A"/>
    <w:rsid w:val="001C0C87"/>
    <w:rsid w:val="001C43BF"/>
    <w:rsid w:val="001C4ECA"/>
    <w:rsid w:val="001C52C8"/>
    <w:rsid w:val="001D18E4"/>
    <w:rsid w:val="001D2237"/>
    <w:rsid w:val="001D7701"/>
    <w:rsid w:val="00210198"/>
    <w:rsid w:val="002156BB"/>
    <w:rsid w:val="00216312"/>
    <w:rsid w:val="00230B3F"/>
    <w:rsid w:val="002327B6"/>
    <w:rsid w:val="0023326F"/>
    <w:rsid w:val="002402AD"/>
    <w:rsid w:val="00242AEE"/>
    <w:rsid w:val="00242BCC"/>
    <w:rsid w:val="00251470"/>
    <w:rsid w:val="00251878"/>
    <w:rsid w:val="00261DA0"/>
    <w:rsid w:val="00263777"/>
    <w:rsid w:val="00264D89"/>
    <w:rsid w:val="002736CC"/>
    <w:rsid w:val="00274912"/>
    <w:rsid w:val="00281252"/>
    <w:rsid w:val="00283DAF"/>
    <w:rsid w:val="002861B1"/>
    <w:rsid w:val="00290C34"/>
    <w:rsid w:val="00291E91"/>
    <w:rsid w:val="002956A7"/>
    <w:rsid w:val="00295E08"/>
    <w:rsid w:val="002A3D35"/>
    <w:rsid w:val="002A5624"/>
    <w:rsid w:val="002B48F5"/>
    <w:rsid w:val="002B62CF"/>
    <w:rsid w:val="002C273B"/>
    <w:rsid w:val="002C3E16"/>
    <w:rsid w:val="002C6062"/>
    <w:rsid w:val="002C7A63"/>
    <w:rsid w:val="002D6855"/>
    <w:rsid w:val="002E1140"/>
    <w:rsid w:val="002E2D96"/>
    <w:rsid w:val="002E2EDF"/>
    <w:rsid w:val="002E5283"/>
    <w:rsid w:val="002F36C0"/>
    <w:rsid w:val="002F780B"/>
    <w:rsid w:val="00302511"/>
    <w:rsid w:val="0031030A"/>
    <w:rsid w:val="003130A2"/>
    <w:rsid w:val="00320445"/>
    <w:rsid w:val="0032149C"/>
    <w:rsid w:val="00330A9E"/>
    <w:rsid w:val="00331ACC"/>
    <w:rsid w:val="0034393A"/>
    <w:rsid w:val="003456A8"/>
    <w:rsid w:val="003656BB"/>
    <w:rsid w:val="0036615A"/>
    <w:rsid w:val="0037334D"/>
    <w:rsid w:val="00375E56"/>
    <w:rsid w:val="00380B84"/>
    <w:rsid w:val="0038258A"/>
    <w:rsid w:val="003A1F3D"/>
    <w:rsid w:val="003A49D6"/>
    <w:rsid w:val="003A53D7"/>
    <w:rsid w:val="003A5768"/>
    <w:rsid w:val="003A5803"/>
    <w:rsid w:val="003E2486"/>
    <w:rsid w:val="003F49DC"/>
    <w:rsid w:val="003F6810"/>
    <w:rsid w:val="00402554"/>
    <w:rsid w:val="00402CB5"/>
    <w:rsid w:val="00404270"/>
    <w:rsid w:val="00404BB6"/>
    <w:rsid w:val="004051B1"/>
    <w:rsid w:val="00405D48"/>
    <w:rsid w:val="0041345D"/>
    <w:rsid w:val="004140F5"/>
    <w:rsid w:val="004142E1"/>
    <w:rsid w:val="00417F7D"/>
    <w:rsid w:val="00422544"/>
    <w:rsid w:val="00427EF0"/>
    <w:rsid w:val="00432A54"/>
    <w:rsid w:val="00432B7D"/>
    <w:rsid w:val="00433B61"/>
    <w:rsid w:val="0044001D"/>
    <w:rsid w:val="00450B1B"/>
    <w:rsid w:val="00456F81"/>
    <w:rsid w:val="00461094"/>
    <w:rsid w:val="004615A6"/>
    <w:rsid w:val="004716E1"/>
    <w:rsid w:val="00472B5E"/>
    <w:rsid w:val="00472E3A"/>
    <w:rsid w:val="00473707"/>
    <w:rsid w:val="004738B4"/>
    <w:rsid w:val="00473F38"/>
    <w:rsid w:val="0047493E"/>
    <w:rsid w:val="00475FC0"/>
    <w:rsid w:val="00483878"/>
    <w:rsid w:val="004A1767"/>
    <w:rsid w:val="004A485D"/>
    <w:rsid w:val="004A4A4D"/>
    <w:rsid w:val="004B2184"/>
    <w:rsid w:val="004B45BA"/>
    <w:rsid w:val="004B67E4"/>
    <w:rsid w:val="004C1FE7"/>
    <w:rsid w:val="004C33BD"/>
    <w:rsid w:val="004C53DF"/>
    <w:rsid w:val="004C5460"/>
    <w:rsid w:val="004C61EE"/>
    <w:rsid w:val="004C70FA"/>
    <w:rsid w:val="004D0671"/>
    <w:rsid w:val="004D2B0D"/>
    <w:rsid w:val="004D4B46"/>
    <w:rsid w:val="004D562E"/>
    <w:rsid w:val="004D73F9"/>
    <w:rsid w:val="004E580C"/>
    <w:rsid w:val="004E5A0F"/>
    <w:rsid w:val="004F39DB"/>
    <w:rsid w:val="004F3A76"/>
    <w:rsid w:val="004F56FB"/>
    <w:rsid w:val="004F7D36"/>
    <w:rsid w:val="00502D0C"/>
    <w:rsid w:val="005113BA"/>
    <w:rsid w:val="00522E65"/>
    <w:rsid w:val="005255B1"/>
    <w:rsid w:val="0053125A"/>
    <w:rsid w:val="005425E4"/>
    <w:rsid w:val="00553503"/>
    <w:rsid w:val="00561C6F"/>
    <w:rsid w:val="00562631"/>
    <w:rsid w:val="00563D80"/>
    <w:rsid w:val="00563F0C"/>
    <w:rsid w:val="00564BE6"/>
    <w:rsid w:val="00566BC3"/>
    <w:rsid w:val="00583AAF"/>
    <w:rsid w:val="00590C78"/>
    <w:rsid w:val="005A4588"/>
    <w:rsid w:val="005B5B60"/>
    <w:rsid w:val="005C5070"/>
    <w:rsid w:val="005D7A71"/>
    <w:rsid w:val="005F530D"/>
    <w:rsid w:val="00601916"/>
    <w:rsid w:val="00603A94"/>
    <w:rsid w:val="00605347"/>
    <w:rsid w:val="00606BFE"/>
    <w:rsid w:val="0061208C"/>
    <w:rsid w:val="00617835"/>
    <w:rsid w:val="00630849"/>
    <w:rsid w:val="00630FDC"/>
    <w:rsid w:val="006314B2"/>
    <w:rsid w:val="006318FF"/>
    <w:rsid w:val="006472AD"/>
    <w:rsid w:val="00653C28"/>
    <w:rsid w:val="00653E4E"/>
    <w:rsid w:val="00675AEB"/>
    <w:rsid w:val="00683B3A"/>
    <w:rsid w:val="0068625D"/>
    <w:rsid w:val="00690A30"/>
    <w:rsid w:val="00690C00"/>
    <w:rsid w:val="00696649"/>
    <w:rsid w:val="006A5135"/>
    <w:rsid w:val="006A5707"/>
    <w:rsid w:val="006B464E"/>
    <w:rsid w:val="006B6737"/>
    <w:rsid w:val="006B67D0"/>
    <w:rsid w:val="006C00C6"/>
    <w:rsid w:val="006D1432"/>
    <w:rsid w:val="006D1F5A"/>
    <w:rsid w:val="006D1F5C"/>
    <w:rsid w:val="006E07E1"/>
    <w:rsid w:val="006E4A2D"/>
    <w:rsid w:val="006E527A"/>
    <w:rsid w:val="006E6169"/>
    <w:rsid w:val="006F08B3"/>
    <w:rsid w:val="006F1E99"/>
    <w:rsid w:val="00700B9C"/>
    <w:rsid w:val="00701AE3"/>
    <w:rsid w:val="0070719B"/>
    <w:rsid w:val="00707BC6"/>
    <w:rsid w:val="00714F60"/>
    <w:rsid w:val="0071779A"/>
    <w:rsid w:val="00723B54"/>
    <w:rsid w:val="00725323"/>
    <w:rsid w:val="00727FB2"/>
    <w:rsid w:val="00732A62"/>
    <w:rsid w:val="00734D22"/>
    <w:rsid w:val="00740045"/>
    <w:rsid w:val="007528FD"/>
    <w:rsid w:val="007713C5"/>
    <w:rsid w:val="00773347"/>
    <w:rsid w:val="00774AAA"/>
    <w:rsid w:val="0078377C"/>
    <w:rsid w:val="0078448D"/>
    <w:rsid w:val="007868D8"/>
    <w:rsid w:val="00792AEB"/>
    <w:rsid w:val="007950E9"/>
    <w:rsid w:val="007A1AB7"/>
    <w:rsid w:val="007A3A60"/>
    <w:rsid w:val="007B318F"/>
    <w:rsid w:val="007B7C65"/>
    <w:rsid w:val="007D7DAF"/>
    <w:rsid w:val="007E3B1F"/>
    <w:rsid w:val="007F0895"/>
    <w:rsid w:val="007F2FC4"/>
    <w:rsid w:val="007F4D15"/>
    <w:rsid w:val="007F581B"/>
    <w:rsid w:val="007F68F1"/>
    <w:rsid w:val="00803C8E"/>
    <w:rsid w:val="00825D03"/>
    <w:rsid w:val="00835E04"/>
    <w:rsid w:val="0083602F"/>
    <w:rsid w:val="00844E18"/>
    <w:rsid w:val="00850B0C"/>
    <w:rsid w:val="00852F30"/>
    <w:rsid w:val="00856595"/>
    <w:rsid w:val="008611B6"/>
    <w:rsid w:val="00867169"/>
    <w:rsid w:val="008671A2"/>
    <w:rsid w:val="0087153F"/>
    <w:rsid w:val="00871B55"/>
    <w:rsid w:val="00872E7D"/>
    <w:rsid w:val="008742C8"/>
    <w:rsid w:val="00875E79"/>
    <w:rsid w:val="00877179"/>
    <w:rsid w:val="0088330C"/>
    <w:rsid w:val="00883923"/>
    <w:rsid w:val="00885665"/>
    <w:rsid w:val="00886076"/>
    <w:rsid w:val="00886B9A"/>
    <w:rsid w:val="008877E2"/>
    <w:rsid w:val="008958F5"/>
    <w:rsid w:val="008A5D68"/>
    <w:rsid w:val="008A68FE"/>
    <w:rsid w:val="008B1160"/>
    <w:rsid w:val="008B4716"/>
    <w:rsid w:val="008B5F07"/>
    <w:rsid w:val="008C1ED4"/>
    <w:rsid w:val="008D11F5"/>
    <w:rsid w:val="008D7E5A"/>
    <w:rsid w:val="008E2395"/>
    <w:rsid w:val="008F6489"/>
    <w:rsid w:val="00902FFC"/>
    <w:rsid w:val="00910871"/>
    <w:rsid w:val="00913A69"/>
    <w:rsid w:val="00923EA2"/>
    <w:rsid w:val="00930806"/>
    <w:rsid w:val="0093160A"/>
    <w:rsid w:val="00932041"/>
    <w:rsid w:val="00934917"/>
    <w:rsid w:val="0093582D"/>
    <w:rsid w:val="00935A02"/>
    <w:rsid w:val="009417B4"/>
    <w:rsid w:val="00943509"/>
    <w:rsid w:val="00951585"/>
    <w:rsid w:val="0096039F"/>
    <w:rsid w:val="0097078A"/>
    <w:rsid w:val="009759E4"/>
    <w:rsid w:val="009777F2"/>
    <w:rsid w:val="00981AE6"/>
    <w:rsid w:val="009836A6"/>
    <w:rsid w:val="0098520A"/>
    <w:rsid w:val="009967B4"/>
    <w:rsid w:val="009A1A25"/>
    <w:rsid w:val="009A53FA"/>
    <w:rsid w:val="009A5EFA"/>
    <w:rsid w:val="009B2A32"/>
    <w:rsid w:val="009B46C4"/>
    <w:rsid w:val="009B48BD"/>
    <w:rsid w:val="009D1BA5"/>
    <w:rsid w:val="009D7D26"/>
    <w:rsid w:val="009E2E67"/>
    <w:rsid w:val="009F2907"/>
    <w:rsid w:val="009F4932"/>
    <w:rsid w:val="009F4D03"/>
    <w:rsid w:val="009F6E27"/>
    <w:rsid w:val="00A02110"/>
    <w:rsid w:val="00A079EA"/>
    <w:rsid w:val="00A11532"/>
    <w:rsid w:val="00A1175D"/>
    <w:rsid w:val="00A12692"/>
    <w:rsid w:val="00A30218"/>
    <w:rsid w:val="00A3076C"/>
    <w:rsid w:val="00A3574D"/>
    <w:rsid w:val="00A44A08"/>
    <w:rsid w:val="00A53D54"/>
    <w:rsid w:val="00A6507B"/>
    <w:rsid w:val="00A72B74"/>
    <w:rsid w:val="00A81187"/>
    <w:rsid w:val="00A8365D"/>
    <w:rsid w:val="00A84A82"/>
    <w:rsid w:val="00A84F24"/>
    <w:rsid w:val="00A85145"/>
    <w:rsid w:val="00A90C46"/>
    <w:rsid w:val="00A929EF"/>
    <w:rsid w:val="00A935F6"/>
    <w:rsid w:val="00A9376B"/>
    <w:rsid w:val="00AA0C68"/>
    <w:rsid w:val="00AA3698"/>
    <w:rsid w:val="00AA3BAE"/>
    <w:rsid w:val="00AC0722"/>
    <w:rsid w:val="00AC20BB"/>
    <w:rsid w:val="00AE3D5D"/>
    <w:rsid w:val="00AE51CF"/>
    <w:rsid w:val="00AF0D1D"/>
    <w:rsid w:val="00AF5D5E"/>
    <w:rsid w:val="00B00BD0"/>
    <w:rsid w:val="00B01618"/>
    <w:rsid w:val="00B048AF"/>
    <w:rsid w:val="00B05514"/>
    <w:rsid w:val="00B069C4"/>
    <w:rsid w:val="00B0721F"/>
    <w:rsid w:val="00B07B78"/>
    <w:rsid w:val="00B119E8"/>
    <w:rsid w:val="00B14654"/>
    <w:rsid w:val="00B148F8"/>
    <w:rsid w:val="00B17E6C"/>
    <w:rsid w:val="00B22A96"/>
    <w:rsid w:val="00B43AD0"/>
    <w:rsid w:val="00B52C2D"/>
    <w:rsid w:val="00B571CB"/>
    <w:rsid w:val="00B62AFD"/>
    <w:rsid w:val="00B634D6"/>
    <w:rsid w:val="00B6621A"/>
    <w:rsid w:val="00B67CC2"/>
    <w:rsid w:val="00B72EE0"/>
    <w:rsid w:val="00B752BE"/>
    <w:rsid w:val="00B8314B"/>
    <w:rsid w:val="00B84FC9"/>
    <w:rsid w:val="00B85CCF"/>
    <w:rsid w:val="00B9096B"/>
    <w:rsid w:val="00BA5765"/>
    <w:rsid w:val="00BA5C6F"/>
    <w:rsid w:val="00BA7B87"/>
    <w:rsid w:val="00BB2308"/>
    <w:rsid w:val="00BB4783"/>
    <w:rsid w:val="00BC4B9C"/>
    <w:rsid w:val="00BC578D"/>
    <w:rsid w:val="00BC5804"/>
    <w:rsid w:val="00BD2104"/>
    <w:rsid w:val="00BE752F"/>
    <w:rsid w:val="00BF0882"/>
    <w:rsid w:val="00BF3BE0"/>
    <w:rsid w:val="00BF3F60"/>
    <w:rsid w:val="00C005E0"/>
    <w:rsid w:val="00C062C8"/>
    <w:rsid w:val="00C06F6E"/>
    <w:rsid w:val="00C1031D"/>
    <w:rsid w:val="00C10549"/>
    <w:rsid w:val="00C124DF"/>
    <w:rsid w:val="00C2257A"/>
    <w:rsid w:val="00C306B6"/>
    <w:rsid w:val="00C3187E"/>
    <w:rsid w:val="00C31ABE"/>
    <w:rsid w:val="00C33350"/>
    <w:rsid w:val="00C34DC3"/>
    <w:rsid w:val="00C356FD"/>
    <w:rsid w:val="00C37369"/>
    <w:rsid w:val="00C41597"/>
    <w:rsid w:val="00C44A26"/>
    <w:rsid w:val="00C459BF"/>
    <w:rsid w:val="00C53309"/>
    <w:rsid w:val="00C53BBD"/>
    <w:rsid w:val="00C54442"/>
    <w:rsid w:val="00C65EC9"/>
    <w:rsid w:val="00C76E82"/>
    <w:rsid w:val="00C936D5"/>
    <w:rsid w:val="00C95190"/>
    <w:rsid w:val="00CA0401"/>
    <w:rsid w:val="00CA15EC"/>
    <w:rsid w:val="00CA23DB"/>
    <w:rsid w:val="00CA40A0"/>
    <w:rsid w:val="00CA51FA"/>
    <w:rsid w:val="00CA6D27"/>
    <w:rsid w:val="00CA763E"/>
    <w:rsid w:val="00CB2E4F"/>
    <w:rsid w:val="00CC1A4A"/>
    <w:rsid w:val="00CC2DFB"/>
    <w:rsid w:val="00CC506C"/>
    <w:rsid w:val="00CD44A6"/>
    <w:rsid w:val="00CD45D8"/>
    <w:rsid w:val="00CE62EA"/>
    <w:rsid w:val="00CE6896"/>
    <w:rsid w:val="00CE7FD1"/>
    <w:rsid w:val="00CF13F3"/>
    <w:rsid w:val="00CF56F9"/>
    <w:rsid w:val="00D06A57"/>
    <w:rsid w:val="00D41CEF"/>
    <w:rsid w:val="00D45727"/>
    <w:rsid w:val="00D46FE3"/>
    <w:rsid w:val="00D47562"/>
    <w:rsid w:val="00D51B41"/>
    <w:rsid w:val="00D5493C"/>
    <w:rsid w:val="00D6700B"/>
    <w:rsid w:val="00D702C0"/>
    <w:rsid w:val="00D732F0"/>
    <w:rsid w:val="00D74E66"/>
    <w:rsid w:val="00D84F95"/>
    <w:rsid w:val="00D85CAE"/>
    <w:rsid w:val="00D9138D"/>
    <w:rsid w:val="00D95CBE"/>
    <w:rsid w:val="00D97DF9"/>
    <w:rsid w:val="00DA2ABF"/>
    <w:rsid w:val="00DC413E"/>
    <w:rsid w:val="00DC458F"/>
    <w:rsid w:val="00DE08F7"/>
    <w:rsid w:val="00DE51F5"/>
    <w:rsid w:val="00E11B9A"/>
    <w:rsid w:val="00E12740"/>
    <w:rsid w:val="00E130C2"/>
    <w:rsid w:val="00E1410D"/>
    <w:rsid w:val="00E26023"/>
    <w:rsid w:val="00E32642"/>
    <w:rsid w:val="00E347EA"/>
    <w:rsid w:val="00E40032"/>
    <w:rsid w:val="00E4051B"/>
    <w:rsid w:val="00E44638"/>
    <w:rsid w:val="00E536D3"/>
    <w:rsid w:val="00E60A30"/>
    <w:rsid w:val="00E631C2"/>
    <w:rsid w:val="00E65C0A"/>
    <w:rsid w:val="00E74C2A"/>
    <w:rsid w:val="00E8379E"/>
    <w:rsid w:val="00E90816"/>
    <w:rsid w:val="00E95D4D"/>
    <w:rsid w:val="00EA1661"/>
    <w:rsid w:val="00EA2B5C"/>
    <w:rsid w:val="00EA2CF2"/>
    <w:rsid w:val="00EA2DA7"/>
    <w:rsid w:val="00EA4475"/>
    <w:rsid w:val="00EA44FF"/>
    <w:rsid w:val="00EA4694"/>
    <w:rsid w:val="00EA67BA"/>
    <w:rsid w:val="00EB1CA9"/>
    <w:rsid w:val="00EB4C90"/>
    <w:rsid w:val="00EB4DD3"/>
    <w:rsid w:val="00EB5720"/>
    <w:rsid w:val="00ED2EC1"/>
    <w:rsid w:val="00EE16A4"/>
    <w:rsid w:val="00EE2CEB"/>
    <w:rsid w:val="00EE397F"/>
    <w:rsid w:val="00EE5792"/>
    <w:rsid w:val="00EF3801"/>
    <w:rsid w:val="00EF6E28"/>
    <w:rsid w:val="00F07AAC"/>
    <w:rsid w:val="00F145D6"/>
    <w:rsid w:val="00F175C3"/>
    <w:rsid w:val="00F2362F"/>
    <w:rsid w:val="00F256A5"/>
    <w:rsid w:val="00F27775"/>
    <w:rsid w:val="00F33251"/>
    <w:rsid w:val="00F365CB"/>
    <w:rsid w:val="00F40FA2"/>
    <w:rsid w:val="00F43E06"/>
    <w:rsid w:val="00F47F1D"/>
    <w:rsid w:val="00F52EDE"/>
    <w:rsid w:val="00F53BCA"/>
    <w:rsid w:val="00F56D88"/>
    <w:rsid w:val="00F608C3"/>
    <w:rsid w:val="00F63B8E"/>
    <w:rsid w:val="00F661E2"/>
    <w:rsid w:val="00F76220"/>
    <w:rsid w:val="00F81FDF"/>
    <w:rsid w:val="00F82FB3"/>
    <w:rsid w:val="00F837AA"/>
    <w:rsid w:val="00F915BF"/>
    <w:rsid w:val="00FA346D"/>
    <w:rsid w:val="00FA5A21"/>
    <w:rsid w:val="00FA6CDE"/>
    <w:rsid w:val="00FA77F4"/>
    <w:rsid w:val="00FA7CF5"/>
    <w:rsid w:val="00FB3998"/>
    <w:rsid w:val="00FC1B8E"/>
    <w:rsid w:val="00FC5C70"/>
    <w:rsid w:val="00FD7797"/>
    <w:rsid w:val="00FE3331"/>
    <w:rsid w:val="00FE3556"/>
    <w:rsid w:val="00FF1B67"/>
    <w:rsid w:val="00FF4A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84A82"/>
    <w:pPr>
      <w:spacing w:line="240" w:lineRule="atLeast"/>
    </w:pPr>
    <w:rPr>
      <w:rFonts w:ascii="Arial" w:hAnsi="Arial"/>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yskopfaxhoofd">
    <w:name w:val="sys_kopfaxhoofd"/>
    <w:basedOn w:val="Standaard"/>
    <w:rsid w:val="002A3D35"/>
    <w:pPr>
      <w:spacing w:line="240" w:lineRule="exact"/>
    </w:pPr>
    <w:rPr>
      <w:b/>
      <w:sz w:val="15"/>
    </w:rPr>
  </w:style>
  <w:style w:type="paragraph" w:styleId="Koptekst">
    <w:name w:val="header"/>
    <w:basedOn w:val="Standaard"/>
    <w:rsid w:val="009967B4"/>
    <w:pPr>
      <w:tabs>
        <w:tab w:val="center" w:pos="4536"/>
        <w:tab w:val="right" w:pos="9072"/>
      </w:tabs>
    </w:pPr>
  </w:style>
  <w:style w:type="paragraph" w:styleId="Voettekst">
    <w:name w:val="footer"/>
    <w:basedOn w:val="Standaard"/>
    <w:rsid w:val="009967B4"/>
    <w:pPr>
      <w:tabs>
        <w:tab w:val="center" w:pos="4536"/>
        <w:tab w:val="right" w:pos="9072"/>
      </w:tabs>
    </w:pPr>
  </w:style>
  <w:style w:type="character" w:styleId="Paginanummer">
    <w:name w:val="page number"/>
    <w:basedOn w:val="Standaardalinea-lettertype"/>
    <w:rsid w:val="009967B4"/>
  </w:style>
  <w:style w:type="paragraph" w:styleId="Voetnoottekst">
    <w:name w:val="footnote text"/>
    <w:basedOn w:val="Standaard"/>
    <w:semiHidden/>
    <w:rsid w:val="00C10549"/>
    <w:rPr>
      <w:sz w:val="20"/>
      <w:szCs w:val="20"/>
    </w:rPr>
  </w:style>
  <w:style w:type="character" w:styleId="Voetnootmarkering">
    <w:name w:val="footnote reference"/>
    <w:basedOn w:val="Standaardalinea-lettertype"/>
    <w:semiHidden/>
    <w:rsid w:val="00C10549"/>
    <w:rPr>
      <w:vertAlign w:val="superscript"/>
    </w:rPr>
  </w:style>
  <w:style w:type="paragraph" w:styleId="Eindnoottekst">
    <w:name w:val="endnote text"/>
    <w:basedOn w:val="Standaard"/>
    <w:semiHidden/>
    <w:rsid w:val="00C10549"/>
    <w:rPr>
      <w:sz w:val="20"/>
      <w:szCs w:val="20"/>
    </w:rPr>
  </w:style>
  <w:style w:type="character" w:styleId="Eindnootmarkering">
    <w:name w:val="endnote reference"/>
    <w:basedOn w:val="Standaardalinea-lettertype"/>
    <w:semiHidden/>
    <w:rsid w:val="00C10549"/>
    <w:rPr>
      <w:vertAlign w:val="superscript"/>
    </w:rPr>
  </w:style>
  <w:style w:type="paragraph" w:customStyle="1" w:styleId="syskopdocumenttitel">
    <w:name w:val="sys_kopdocumenttitel"/>
    <w:basedOn w:val="syskopfaxhoofd"/>
    <w:rsid w:val="002A3D35"/>
    <w:rPr>
      <w:sz w:val="24"/>
    </w:rPr>
  </w:style>
  <w:style w:type="paragraph" w:styleId="Tekstzonderopmaak">
    <w:name w:val="Plain Text"/>
    <w:basedOn w:val="Standaard"/>
    <w:link w:val="TekstzonderopmaakChar"/>
    <w:uiPriority w:val="99"/>
    <w:unhideWhenUsed/>
    <w:rsid w:val="008671A2"/>
    <w:pPr>
      <w:spacing w:line="240" w:lineRule="auto"/>
    </w:pPr>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8671A2"/>
    <w:rPr>
      <w:rFonts w:ascii="Calibri" w:eastAsiaTheme="minorHAnsi" w:hAnsi="Calibri" w:cstheme="minorBidi"/>
      <w:sz w:val="22"/>
      <w:szCs w:val="21"/>
      <w:lang w:eastAsia="en-US"/>
    </w:rPr>
  </w:style>
  <w:style w:type="paragraph" w:styleId="Lijstalinea">
    <w:name w:val="List Paragraph"/>
    <w:basedOn w:val="Standaard"/>
    <w:uiPriority w:val="34"/>
    <w:qFormat/>
    <w:rsid w:val="008671A2"/>
    <w:pPr>
      <w:spacing w:line="240" w:lineRule="auto"/>
      <w:ind w:left="720"/>
      <w:contextualSpacing/>
    </w:pPr>
    <w:rPr>
      <w:rFonts w:ascii="Verdana" w:hAnsi="Verdana"/>
      <w:sz w:val="20"/>
    </w:rPr>
  </w:style>
  <w:style w:type="character" w:styleId="Hyperlink">
    <w:name w:val="Hyperlink"/>
    <w:rsid w:val="00302511"/>
    <w:rPr>
      <w:color w:val="0000FF"/>
      <w:u w:val="single"/>
    </w:rPr>
  </w:style>
  <w:style w:type="character" w:styleId="Verwijzingopmerking">
    <w:name w:val="annotation reference"/>
    <w:basedOn w:val="Standaardalinea-lettertype"/>
    <w:rsid w:val="0013000B"/>
    <w:rPr>
      <w:sz w:val="16"/>
      <w:szCs w:val="16"/>
    </w:rPr>
  </w:style>
  <w:style w:type="paragraph" w:styleId="Tekstopmerking">
    <w:name w:val="annotation text"/>
    <w:basedOn w:val="Standaard"/>
    <w:link w:val="TekstopmerkingChar"/>
    <w:rsid w:val="0013000B"/>
    <w:pPr>
      <w:spacing w:line="240" w:lineRule="auto"/>
    </w:pPr>
    <w:rPr>
      <w:sz w:val="20"/>
      <w:szCs w:val="20"/>
    </w:rPr>
  </w:style>
  <w:style w:type="character" w:customStyle="1" w:styleId="TekstopmerkingChar">
    <w:name w:val="Tekst opmerking Char"/>
    <w:basedOn w:val="Standaardalinea-lettertype"/>
    <w:link w:val="Tekstopmerking"/>
    <w:rsid w:val="0013000B"/>
    <w:rPr>
      <w:rFonts w:ascii="Arial" w:hAnsi="Arial"/>
    </w:rPr>
  </w:style>
  <w:style w:type="paragraph" w:styleId="Onderwerpvanopmerking">
    <w:name w:val="annotation subject"/>
    <w:basedOn w:val="Tekstopmerking"/>
    <w:next w:val="Tekstopmerking"/>
    <w:link w:val="OnderwerpvanopmerkingChar"/>
    <w:rsid w:val="0013000B"/>
    <w:rPr>
      <w:b/>
      <w:bCs/>
    </w:rPr>
  </w:style>
  <w:style w:type="character" w:customStyle="1" w:styleId="OnderwerpvanopmerkingChar">
    <w:name w:val="Onderwerp van opmerking Char"/>
    <w:basedOn w:val="TekstopmerkingChar"/>
    <w:link w:val="Onderwerpvanopmerking"/>
    <w:rsid w:val="0013000B"/>
    <w:rPr>
      <w:rFonts w:ascii="Arial" w:hAnsi="Arial"/>
      <w:b/>
      <w:bCs/>
    </w:rPr>
  </w:style>
  <w:style w:type="paragraph" w:styleId="Ballontekst">
    <w:name w:val="Balloon Text"/>
    <w:basedOn w:val="Standaard"/>
    <w:link w:val="BallontekstChar"/>
    <w:rsid w:val="0013000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130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84A82"/>
    <w:pPr>
      <w:spacing w:line="240" w:lineRule="atLeast"/>
    </w:pPr>
    <w:rPr>
      <w:rFonts w:ascii="Arial" w:hAnsi="Arial"/>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yskopfaxhoofd">
    <w:name w:val="sys_kopfaxhoofd"/>
    <w:basedOn w:val="Standaard"/>
    <w:rsid w:val="002A3D35"/>
    <w:pPr>
      <w:spacing w:line="240" w:lineRule="exact"/>
    </w:pPr>
    <w:rPr>
      <w:b/>
      <w:sz w:val="15"/>
    </w:rPr>
  </w:style>
  <w:style w:type="paragraph" w:styleId="Koptekst">
    <w:name w:val="header"/>
    <w:basedOn w:val="Standaard"/>
    <w:rsid w:val="009967B4"/>
    <w:pPr>
      <w:tabs>
        <w:tab w:val="center" w:pos="4536"/>
        <w:tab w:val="right" w:pos="9072"/>
      </w:tabs>
    </w:pPr>
  </w:style>
  <w:style w:type="paragraph" w:styleId="Voettekst">
    <w:name w:val="footer"/>
    <w:basedOn w:val="Standaard"/>
    <w:rsid w:val="009967B4"/>
    <w:pPr>
      <w:tabs>
        <w:tab w:val="center" w:pos="4536"/>
        <w:tab w:val="right" w:pos="9072"/>
      </w:tabs>
    </w:pPr>
  </w:style>
  <w:style w:type="character" w:styleId="Paginanummer">
    <w:name w:val="page number"/>
    <w:basedOn w:val="Standaardalinea-lettertype"/>
    <w:rsid w:val="009967B4"/>
  </w:style>
  <w:style w:type="paragraph" w:styleId="Voetnoottekst">
    <w:name w:val="footnote text"/>
    <w:basedOn w:val="Standaard"/>
    <w:semiHidden/>
    <w:rsid w:val="00C10549"/>
    <w:rPr>
      <w:sz w:val="20"/>
      <w:szCs w:val="20"/>
    </w:rPr>
  </w:style>
  <w:style w:type="character" w:styleId="Voetnootmarkering">
    <w:name w:val="footnote reference"/>
    <w:basedOn w:val="Standaardalinea-lettertype"/>
    <w:semiHidden/>
    <w:rsid w:val="00C10549"/>
    <w:rPr>
      <w:vertAlign w:val="superscript"/>
    </w:rPr>
  </w:style>
  <w:style w:type="paragraph" w:styleId="Eindnoottekst">
    <w:name w:val="endnote text"/>
    <w:basedOn w:val="Standaard"/>
    <w:semiHidden/>
    <w:rsid w:val="00C10549"/>
    <w:rPr>
      <w:sz w:val="20"/>
      <w:szCs w:val="20"/>
    </w:rPr>
  </w:style>
  <w:style w:type="character" w:styleId="Eindnootmarkering">
    <w:name w:val="endnote reference"/>
    <w:basedOn w:val="Standaardalinea-lettertype"/>
    <w:semiHidden/>
    <w:rsid w:val="00C10549"/>
    <w:rPr>
      <w:vertAlign w:val="superscript"/>
    </w:rPr>
  </w:style>
  <w:style w:type="paragraph" w:customStyle="1" w:styleId="syskopdocumenttitel">
    <w:name w:val="sys_kopdocumenttitel"/>
    <w:basedOn w:val="syskopfaxhoofd"/>
    <w:rsid w:val="002A3D35"/>
    <w:rPr>
      <w:sz w:val="24"/>
    </w:rPr>
  </w:style>
  <w:style w:type="paragraph" w:styleId="Tekstzonderopmaak">
    <w:name w:val="Plain Text"/>
    <w:basedOn w:val="Standaard"/>
    <w:link w:val="TekstzonderopmaakChar"/>
    <w:uiPriority w:val="99"/>
    <w:unhideWhenUsed/>
    <w:rsid w:val="008671A2"/>
    <w:pPr>
      <w:spacing w:line="240" w:lineRule="auto"/>
    </w:pPr>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8671A2"/>
    <w:rPr>
      <w:rFonts w:ascii="Calibri" w:eastAsiaTheme="minorHAnsi" w:hAnsi="Calibri" w:cstheme="minorBidi"/>
      <w:sz w:val="22"/>
      <w:szCs w:val="21"/>
      <w:lang w:eastAsia="en-US"/>
    </w:rPr>
  </w:style>
  <w:style w:type="paragraph" w:styleId="Lijstalinea">
    <w:name w:val="List Paragraph"/>
    <w:basedOn w:val="Standaard"/>
    <w:uiPriority w:val="34"/>
    <w:qFormat/>
    <w:rsid w:val="008671A2"/>
    <w:pPr>
      <w:spacing w:line="240" w:lineRule="auto"/>
      <w:ind w:left="720"/>
      <w:contextualSpacing/>
    </w:pPr>
    <w:rPr>
      <w:rFonts w:ascii="Verdana" w:hAnsi="Verdana"/>
      <w:sz w:val="20"/>
    </w:rPr>
  </w:style>
  <w:style w:type="character" w:styleId="Hyperlink">
    <w:name w:val="Hyperlink"/>
    <w:rsid w:val="00302511"/>
    <w:rPr>
      <w:color w:val="0000FF"/>
      <w:u w:val="single"/>
    </w:rPr>
  </w:style>
  <w:style w:type="character" w:styleId="Verwijzingopmerking">
    <w:name w:val="annotation reference"/>
    <w:basedOn w:val="Standaardalinea-lettertype"/>
    <w:rsid w:val="0013000B"/>
    <w:rPr>
      <w:sz w:val="16"/>
      <w:szCs w:val="16"/>
    </w:rPr>
  </w:style>
  <w:style w:type="paragraph" w:styleId="Tekstopmerking">
    <w:name w:val="annotation text"/>
    <w:basedOn w:val="Standaard"/>
    <w:link w:val="TekstopmerkingChar"/>
    <w:rsid w:val="0013000B"/>
    <w:pPr>
      <w:spacing w:line="240" w:lineRule="auto"/>
    </w:pPr>
    <w:rPr>
      <w:sz w:val="20"/>
      <w:szCs w:val="20"/>
    </w:rPr>
  </w:style>
  <w:style w:type="character" w:customStyle="1" w:styleId="TekstopmerkingChar">
    <w:name w:val="Tekst opmerking Char"/>
    <w:basedOn w:val="Standaardalinea-lettertype"/>
    <w:link w:val="Tekstopmerking"/>
    <w:rsid w:val="0013000B"/>
    <w:rPr>
      <w:rFonts w:ascii="Arial" w:hAnsi="Arial"/>
    </w:rPr>
  </w:style>
  <w:style w:type="paragraph" w:styleId="Onderwerpvanopmerking">
    <w:name w:val="annotation subject"/>
    <w:basedOn w:val="Tekstopmerking"/>
    <w:next w:val="Tekstopmerking"/>
    <w:link w:val="OnderwerpvanopmerkingChar"/>
    <w:rsid w:val="0013000B"/>
    <w:rPr>
      <w:b/>
      <w:bCs/>
    </w:rPr>
  </w:style>
  <w:style w:type="character" w:customStyle="1" w:styleId="OnderwerpvanopmerkingChar">
    <w:name w:val="Onderwerp van opmerking Char"/>
    <w:basedOn w:val="TekstopmerkingChar"/>
    <w:link w:val="Onderwerpvanopmerking"/>
    <w:rsid w:val="0013000B"/>
    <w:rPr>
      <w:rFonts w:ascii="Arial" w:hAnsi="Arial"/>
      <w:b/>
      <w:bCs/>
    </w:rPr>
  </w:style>
  <w:style w:type="paragraph" w:styleId="Ballontekst">
    <w:name w:val="Balloon Text"/>
    <w:basedOn w:val="Standaard"/>
    <w:link w:val="BallontekstChar"/>
    <w:rsid w:val="0013000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130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6082">
      <w:bodyDiv w:val="1"/>
      <w:marLeft w:val="0"/>
      <w:marRight w:val="0"/>
      <w:marTop w:val="0"/>
      <w:marBottom w:val="0"/>
      <w:divBdr>
        <w:top w:val="none" w:sz="0" w:space="0" w:color="auto"/>
        <w:left w:val="none" w:sz="0" w:space="0" w:color="auto"/>
        <w:bottom w:val="none" w:sz="0" w:space="0" w:color="auto"/>
        <w:right w:val="none" w:sz="0" w:space="0" w:color="auto"/>
      </w:divBdr>
      <w:divsChild>
        <w:div w:id="1482382658">
          <w:marLeft w:val="547"/>
          <w:marRight w:val="0"/>
          <w:marTop w:val="48"/>
          <w:marBottom w:val="0"/>
          <w:divBdr>
            <w:top w:val="none" w:sz="0" w:space="0" w:color="auto"/>
            <w:left w:val="none" w:sz="0" w:space="0" w:color="auto"/>
            <w:bottom w:val="none" w:sz="0" w:space="0" w:color="auto"/>
            <w:right w:val="none" w:sz="0" w:space="0" w:color="auto"/>
          </w:divBdr>
        </w:div>
        <w:div w:id="1732577143">
          <w:marLeft w:val="547"/>
          <w:marRight w:val="0"/>
          <w:marTop w:val="48"/>
          <w:marBottom w:val="0"/>
          <w:divBdr>
            <w:top w:val="none" w:sz="0" w:space="0" w:color="auto"/>
            <w:left w:val="none" w:sz="0" w:space="0" w:color="auto"/>
            <w:bottom w:val="none" w:sz="0" w:space="0" w:color="auto"/>
            <w:right w:val="none" w:sz="0" w:space="0" w:color="auto"/>
          </w:divBdr>
        </w:div>
        <w:div w:id="25182098">
          <w:marLeft w:val="547"/>
          <w:marRight w:val="0"/>
          <w:marTop w:val="48"/>
          <w:marBottom w:val="0"/>
          <w:divBdr>
            <w:top w:val="none" w:sz="0" w:space="0" w:color="auto"/>
            <w:left w:val="none" w:sz="0" w:space="0" w:color="auto"/>
            <w:bottom w:val="none" w:sz="0" w:space="0" w:color="auto"/>
            <w:right w:val="none" w:sz="0" w:space="0" w:color="auto"/>
          </w:divBdr>
        </w:div>
        <w:div w:id="1861048176">
          <w:marLeft w:val="547"/>
          <w:marRight w:val="0"/>
          <w:marTop w:val="48"/>
          <w:marBottom w:val="0"/>
          <w:divBdr>
            <w:top w:val="none" w:sz="0" w:space="0" w:color="auto"/>
            <w:left w:val="none" w:sz="0" w:space="0" w:color="auto"/>
            <w:bottom w:val="none" w:sz="0" w:space="0" w:color="auto"/>
            <w:right w:val="none" w:sz="0" w:space="0" w:color="auto"/>
          </w:divBdr>
        </w:div>
        <w:div w:id="957219363">
          <w:marLeft w:val="547"/>
          <w:marRight w:val="0"/>
          <w:marTop w:val="48"/>
          <w:marBottom w:val="0"/>
          <w:divBdr>
            <w:top w:val="none" w:sz="0" w:space="0" w:color="auto"/>
            <w:left w:val="none" w:sz="0" w:space="0" w:color="auto"/>
            <w:bottom w:val="none" w:sz="0" w:space="0" w:color="auto"/>
            <w:right w:val="none" w:sz="0" w:space="0" w:color="auto"/>
          </w:divBdr>
        </w:div>
        <w:div w:id="1291202272">
          <w:marLeft w:val="547"/>
          <w:marRight w:val="0"/>
          <w:marTop w:val="48"/>
          <w:marBottom w:val="0"/>
          <w:divBdr>
            <w:top w:val="none" w:sz="0" w:space="0" w:color="auto"/>
            <w:left w:val="none" w:sz="0" w:space="0" w:color="auto"/>
            <w:bottom w:val="none" w:sz="0" w:space="0" w:color="auto"/>
            <w:right w:val="none" w:sz="0" w:space="0" w:color="auto"/>
          </w:divBdr>
        </w:div>
        <w:div w:id="1302737127">
          <w:marLeft w:val="547"/>
          <w:marRight w:val="0"/>
          <w:marTop w:val="48"/>
          <w:marBottom w:val="0"/>
          <w:divBdr>
            <w:top w:val="none" w:sz="0" w:space="0" w:color="auto"/>
            <w:left w:val="none" w:sz="0" w:space="0" w:color="auto"/>
            <w:bottom w:val="none" w:sz="0" w:space="0" w:color="auto"/>
            <w:right w:val="none" w:sz="0" w:space="0" w:color="auto"/>
          </w:divBdr>
        </w:div>
        <w:div w:id="1193957771">
          <w:marLeft w:val="547"/>
          <w:marRight w:val="0"/>
          <w:marTop w:val="48"/>
          <w:marBottom w:val="0"/>
          <w:divBdr>
            <w:top w:val="none" w:sz="0" w:space="0" w:color="auto"/>
            <w:left w:val="none" w:sz="0" w:space="0" w:color="auto"/>
            <w:bottom w:val="none" w:sz="0" w:space="0" w:color="auto"/>
            <w:right w:val="none" w:sz="0" w:space="0" w:color="auto"/>
          </w:divBdr>
        </w:div>
        <w:div w:id="1275868341">
          <w:marLeft w:val="547"/>
          <w:marRight w:val="0"/>
          <w:marTop w:val="48"/>
          <w:marBottom w:val="0"/>
          <w:divBdr>
            <w:top w:val="none" w:sz="0" w:space="0" w:color="auto"/>
            <w:left w:val="none" w:sz="0" w:space="0" w:color="auto"/>
            <w:bottom w:val="none" w:sz="0" w:space="0" w:color="auto"/>
            <w:right w:val="none" w:sz="0" w:space="0" w:color="auto"/>
          </w:divBdr>
        </w:div>
        <w:div w:id="802816260">
          <w:marLeft w:val="547"/>
          <w:marRight w:val="0"/>
          <w:marTop w:val="48"/>
          <w:marBottom w:val="0"/>
          <w:divBdr>
            <w:top w:val="none" w:sz="0" w:space="0" w:color="auto"/>
            <w:left w:val="none" w:sz="0" w:space="0" w:color="auto"/>
            <w:bottom w:val="none" w:sz="0" w:space="0" w:color="auto"/>
            <w:right w:val="none" w:sz="0" w:space="0" w:color="auto"/>
          </w:divBdr>
        </w:div>
        <w:div w:id="1053963039">
          <w:marLeft w:val="547"/>
          <w:marRight w:val="0"/>
          <w:marTop w:val="48"/>
          <w:marBottom w:val="0"/>
          <w:divBdr>
            <w:top w:val="none" w:sz="0" w:space="0" w:color="auto"/>
            <w:left w:val="none" w:sz="0" w:space="0" w:color="auto"/>
            <w:bottom w:val="none" w:sz="0" w:space="0" w:color="auto"/>
            <w:right w:val="none" w:sz="0" w:space="0" w:color="auto"/>
          </w:divBdr>
        </w:div>
        <w:div w:id="473105370">
          <w:marLeft w:val="547"/>
          <w:marRight w:val="0"/>
          <w:marTop w:val="48"/>
          <w:marBottom w:val="0"/>
          <w:divBdr>
            <w:top w:val="none" w:sz="0" w:space="0" w:color="auto"/>
            <w:left w:val="none" w:sz="0" w:space="0" w:color="auto"/>
            <w:bottom w:val="none" w:sz="0" w:space="0" w:color="auto"/>
            <w:right w:val="none" w:sz="0" w:space="0" w:color="auto"/>
          </w:divBdr>
        </w:div>
        <w:div w:id="1844469255">
          <w:marLeft w:val="547"/>
          <w:marRight w:val="0"/>
          <w:marTop w:val="48"/>
          <w:marBottom w:val="0"/>
          <w:divBdr>
            <w:top w:val="none" w:sz="0" w:space="0" w:color="auto"/>
            <w:left w:val="none" w:sz="0" w:space="0" w:color="auto"/>
            <w:bottom w:val="none" w:sz="0" w:space="0" w:color="auto"/>
            <w:right w:val="none" w:sz="0" w:space="0" w:color="auto"/>
          </w:divBdr>
        </w:div>
        <w:div w:id="1339574188">
          <w:marLeft w:val="547"/>
          <w:marRight w:val="0"/>
          <w:marTop w:val="48"/>
          <w:marBottom w:val="0"/>
          <w:divBdr>
            <w:top w:val="none" w:sz="0" w:space="0" w:color="auto"/>
            <w:left w:val="none" w:sz="0" w:space="0" w:color="auto"/>
            <w:bottom w:val="none" w:sz="0" w:space="0" w:color="auto"/>
            <w:right w:val="none" w:sz="0" w:space="0" w:color="auto"/>
          </w:divBdr>
        </w:div>
        <w:div w:id="245266476">
          <w:marLeft w:val="547"/>
          <w:marRight w:val="0"/>
          <w:marTop w:val="48"/>
          <w:marBottom w:val="0"/>
          <w:divBdr>
            <w:top w:val="none" w:sz="0" w:space="0" w:color="auto"/>
            <w:left w:val="none" w:sz="0" w:space="0" w:color="auto"/>
            <w:bottom w:val="none" w:sz="0" w:space="0" w:color="auto"/>
            <w:right w:val="none" w:sz="0" w:space="0" w:color="auto"/>
          </w:divBdr>
        </w:div>
        <w:div w:id="2088920255">
          <w:marLeft w:val="547"/>
          <w:marRight w:val="0"/>
          <w:marTop w:val="48"/>
          <w:marBottom w:val="0"/>
          <w:divBdr>
            <w:top w:val="none" w:sz="0" w:space="0" w:color="auto"/>
            <w:left w:val="none" w:sz="0" w:space="0" w:color="auto"/>
            <w:bottom w:val="none" w:sz="0" w:space="0" w:color="auto"/>
            <w:right w:val="none" w:sz="0" w:space="0" w:color="auto"/>
          </w:divBdr>
        </w:div>
        <w:div w:id="1924799771">
          <w:marLeft w:val="547"/>
          <w:marRight w:val="0"/>
          <w:marTop w:val="48"/>
          <w:marBottom w:val="0"/>
          <w:divBdr>
            <w:top w:val="none" w:sz="0" w:space="0" w:color="auto"/>
            <w:left w:val="none" w:sz="0" w:space="0" w:color="auto"/>
            <w:bottom w:val="none" w:sz="0" w:space="0" w:color="auto"/>
            <w:right w:val="none" w:sz="0" w:space="0" w:color="auto"/>
          </w:divBdr>
        </w:div>
        <w:div w:id="1499035433">
          <w:marLeft w:val="547"/>
          <w:marRight w:val="0"/>
          <w:marTop w:val="48"/>
          <w:marBottom w:val="0"/>
          <w:divBdr>
            <w:top w:val="none" w:sz="0" w:space="0" w:color="auto"/>
            <w:left w:val="none" w:sz="0" w:space="0" w:color="auto"/>
            <w:bottom w:val="none" w:sz="0" w:space="0" w:color="auto"/>
            <w:right w:val="none" w:sz="0" w:space="0" w:color="auto"/>
          </w:divBdr>
        </w:div>
        <w:div w:id="1109859340">
          <w:marLeft w:val="547"/>
          <w:marRight w:val="0"/>
          <w:marTop w:val="48"/>
          <w:marBottom w:val="0"/>
          <w:divBdr>
            <w:top w:val="none" w:sz="0" w:space="0" w:color="auto"/>
            <w:left w:val="none" w:sz="0" w:space="0" w:color="auto"/>
            <w:bottom w:val="none" w:sz="0" w:space="0" w:color="auto"/>
            <w:right w:val="none" w:sz="0" w:space="0" w:color="auto"/>
          </w:divBdr>
        </w:div>
        <w:div w:id="2059165025">
          <w:marLeft w:val="547"/>
          <w:marRight w:val="0"/>
          <w:marTop w:val="48"/>
          <w:marBottom w:val="0"/>
          <w:divBdr>
            <w:top w:val="none" w:sz="0" w:space="0" w:color="auto"/>
            <w:left w:val="none" w:sz="0" w:space="0" w:color="auto"/>
            <w:bottom w:val="none" w:sz="0" w:space="0" w:color="auto"/>
            <w:right w:val="none" w:sz="0" w:space="0" w:color="auto"/>
          </w:divBdr>
        </w:div>
      </w:divsChild>
    </w:div>
    <w:div w:id="958605405">
      <w:bodyDiv w:val="1"/>
      <w:marLeft w:val="0"/>
      <w:marRight w:val="0"/>
      <w:marTop w:val="0"/>
      <w:marBottom w:val="0"/>
      <w:divBdr>
        <w:top w:val="none" w:sz="0" w:space="0" w:color="auto"/>
        <w:left w:val="none" w:sz="0" w:space="0" w:color="auto"/>
        <w:bottom w:val="none" w:sz="0" w:space="0" w:color="auto"/>
        <w:right w:val="none" w:sz="0" w:space="0" w:color="auto"/>
      </w:divBdr>
      <w:divsChild>
        <w:div w:id="1918204031">
          <w:marLeft w:val="547"/>
          <w:marRight w:val="0"/>
          <w:marTop w:val="154"/>
          <w:marBottom w:val="0"/>
          <w:divBdr>
            <w:top w:val="none" w:sz="0" w:space="0" w:color="auto"/>
            <w:left w:val="none" w:sz="0" w:space="0" w:color="auto"/>
            <w:bottom w:val="none" w:sz="0" w:space="0" w:color="auto"/>
            <w:right w:val="none" w:sz="0" w:space="0" w:color="auto"/>
          </w:divBdr>
        </w:div>
        <w:div w:id="2007005501">
          <w:marLeft w:val="547"/>
          <w:marRight w:val="0"/>
          <w:marTop w:val="154"/>
          <w:marBottom w:val="0"/>
          <w:divBdr>
            <w:top w:val="none" w:sz="0" w:space="0" w:color="auto"/>
            <w:left w:val="none" w:sz="0" w:space="0" w:color="auto"/>
            <w:bottom w:val="none" w:sz="0" w:space="0" w:color="auto"/>
            <w:right w:val="none" w:sz="0" w:space="0" w:color="auto"/>
          </w:divBdr>
        </w:div>
        <w:div w:id="1187787911">
          <w:marLeft w:val="547"/>
          <w:marRight w:val="0"/>
          <w:marTop w:val="154"/>
          <w:marBottom w:val="0"/>
          <w:divBdr>
            <w:top w:val="none" w:sz="0" w:space="0" w:color="auto"/>
            <w:left w:val="none" w:sz="0" w:space="0" w:color="auto"/>
            <w:bottom w:val="none" w:sz="0" w:space="0" w:color="auto"/>
            <w:right w:val="none" w:sz="0" w:space="0" w:color="auto"/>
          </w:divBdr>
        </w:div>
      </w:divsChild>
    </w:div>
    <w:div w:id="1114053248">
      <w:bodyDiv w:val="1"/>
      <w:marLeft w:val="0"/>
      <w:marRight w:val="0"/>
      <w:marTop w:val="0"/>
      <w:marBottom w:val="0"/>
      <w:divBdr>
        <w:top w:val="none" w:sz="0" w:space="0" w:color="auto"/>
        <w:left w:val="none" w:sz="0" w:space="0" w:color="auto"/>
        <w:bottom w:val="none" w:sz="0" w:space="0" w:color="auto"/>
        <w:right w:val="none" w:sz="0" w:space="0" w:color="auto"/>
      </w:divBdr>
      <w:divsChild>
        <w:div w:id="1641031152">
          <w:marLeft w:val="274"/>
          <w:marRight w:val="0"/>
          <w:marTop w:val="0"/>
          <w:marBottom w:val="0"/>
          <w:divBdr>
            <w:top w:val="none" w:sz="0" w:space="0" w:color="auto"/>
            <w:left w:val="none" w:sz="0" w:space="0" w:color="auto"/>
            <w:bottom w:val="none" w:sz="0" w:space="0" w:color="auto"/>
            <w:right w:val="none" w:sz="0" w:space="0" w:color="auto"/>
          </w:divBdr>
        </w:div>
        <w:div w:id="1274675270">
          <w:marLeft w:val="274"/>
          <w:marRight w:val="0"/>
          <w:marTop w:val="0"/>
          <w:marBottom w:val="0"/>
          <w:divBdr>
            <w:top w:val="none" w:sz="0" w:space="0" w:color="auto"/>
            <w:left w:val="none" w:sz="0" w:space="0" w:color="auto"/>
            <w:bottom w:val="none" w:sz="0" w:space="0" w:color="auto"/>
            <w:right w:val="none" w:sz="0" w:space="0" w:color="auto"/>
          </w:divBdr>
        </w:div>
        <w:div w:id="919558849">
          <w:marLeft w:val="274"/>
          <w:marRight w:val="0"/>
          <w:marTop w:val="0"/>
          <w:marBottom w:val="0"/>
          <w:divBdr>
            <w:top w:val="none" w:sz="0" w:space="0" w:color="auto"/>
            <w:left w:val="none" w:sz="0" w:space="0" w:color="auto"/>
            <w:bottom w:val="none" w:sz="0" w:space="0" w:color="auto"/>
            <w:right w:val="none" w:sz="0" w:space="0" w:color="auto"/>
          </w:divBdr>
        </w:div>
      </w:divsChild>
    </w:div>
    <w:div w:id="1685859557">
      <w:bodyDiv w:val="1"/>
      <w:marLeft w:val="0"/>
      <w:marRight w:val="0"/>
      <w:marTop w:val="0"/>
      <w:marBottom w:val="0"/>
      <w:divBdr>
        <w:top w:val="none" w:sz="0" w:space="0" w:color="auto"/>
        <w:left w:val="none" w:sz="0" w:space="0" w:color="auto"/>
        <w:bottom w:val="none" w:sz="0" w:space="0" w:color="auto"/>
        <w:right w:val="none" w:sz="0" w:space="0" w:color="auto"/>
      </w:divBdr>
      <w:divsChild>
        <w:div w:id="1672756381">
          <w:marLeft w:val="547"/>
          <w:marRight w:val="0"/>
          <w:marTop w:val="154"/>
          <w:marBottom w:val="0"/>
          <w:divBdr>
            <w:top w:val="none" w:sz="0" w:space="0" w:color="auto"/>
            <w:left w:val="none" w:sz="0" w:space="0" w:color="auto"/>
            <w:bottom w:val="none" w:sz="0" w:space="0" w:color="auto"/>
            <w:right w:val="none" w:sz="0" w:space="0" w:color="auto"/>
          </w:divBdr>
        </w:div>
        <w:div w:id="553003283">
          <w:marLeft w:val="547"/>
          <w:marRight w:val="0"/>
          <w:marTop w:val="154"/>
          <w:marBottom w:val="0"/>
          <w:divBdr>
            <w:top w:val="none" w:sz="0" w:space="0" w:color="auto"/>
            <w:left w:val="none" w:sz="0" w:space="0" w:color="auto"/>
            <w:bottom w:val="none" w:sz="0" w:space="0" w:color="auto"/>
            <w:right w:val="none" w:sz="0" w:space="0" w:color="auto"/>
          </w:divBdr>
        </w:div>
        <w:div w:id="50659817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talentstimuleren.nl/onderwijs/vmb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template_versla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template_verslag.dotm</Template>
  <TotalTime>0</TotalTime>
  <Pages>2</Pages>
  <Words>545</Words>
  <Characters>3556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Marjolein Haandrikman</Manager>
  <Company>Stichting Leerplanontwikkeling</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Haandrikman</dc:creator>
  <cp:lastModifiedBy>Marjolein Haandrikman</cp:lastModifiedBy>
  <cp:revision>2</cp:revision>
  <cp:lastPrinted>2007-02-07T08:02:00Z</cp:lastPrinted>
  <dcterms:created xsi:type="dcterms:W3CDTF">2014-10-24T08:17:00Z</dcterms:created>
  <dcterms:modified xsi:type="dcterms:W3CDTF">2014-10-24T08:17:00Z</dcterms:modified>
  <cp:category>Verslag</cp:category>
</cp:coreProperties>
</file>